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40" w:type="dxa"/>
        <w:tblInd w:w="55" w:type="dxa"/>
        <w:tblCellMar>
          <w:left w:w="70" w:type="dxa"/>
          <w:right w:w="70" w:type="dxa"/>
        </w:tblCellMar>
        <w:tblLook w:val="04A0" w:firstRow="1" w:lastRow="0" w:firstColumn="1" w:lastColumn="0" w:noHBand="0" w:noVBand="1"/>
      </w:tblPr>
      <w:tblGrid>
        <w:gridCol w:w="561"/>
        <w:gridCol w:w="853"/>
        <w:gridCol w:w="1905"/>
        <w:gridCol w:w="567"/>
        <w:gridCol w:w="1185"/>
        <w:gridCol w:w="583"/>
        <w:gridCol w:w="2573"/>
        <w:gridCol w:w="620"/>
        <w:gridCol w:w="1394"/>
        <w:gridCol w:w="67"/>
        <w:gridCol w:w="2632"/>
      </w:tblGrid>
      <w:tr w:rsidR="0096134E" w:rsidRPr="0096134E" w:rsidTr="00CB1705">
        <w:trPr>
          <w:trHeight w:val="315"/>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1. MACROPROCESO</w:t>
            </w:r>
          </w:p>
        </w:tc>
      </w:tr>
      <w:tr w:rsidR="0096134E" w:rsidRPr="0096134E" w:rsidTr="00CB1705">
        <w:trPr>
          <w:trHeight w:val="315"/>
        </w:trPr>
        <w:tc>
          <w:tcPr>
            <w:tcW w:w="1294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B1705" w:rsidRPr="0096134E" w:rsidRDefault="009D1DCA" w:rsidP="0020206E">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GESTIÓN DE PLANEACIÓ</w:t>
            </w:r>
            <w:r w:rsidR="003539ED">
              <w:rPr>
                <w:rFonts w:ascii="Arial" w:eastAsia="Times New Roman" w:hAnsi="Arial" w:cs="Arial"/>
                <w:color w:val="000000" w:themeColor="text1"/>
                <w:sz w:val="20"/>
                <w:szCs w:val="20"/>
                <w:lang w:eastAsia="es-CO"/>
              </w:rPr>
              <w:t>N ESTRATEGICA</w:t>
            </w:r>
          </w:p>
        </w:tc>
      </w:tr>
      <w:tr w:rsidR="0096134E" w:rsidRPr="0096134E" w:rsidTr="00CB1705">
        <w:trPr>
          <w:trHeight w:val="315"/>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1.1.</w:t>
            </w:r>
            <w:r w:rsidRPr="0096134E">
              <w:rPr>
                <w:rFonts w:ascii="Times New Roman" w:eastAsia="Times New Roman" w:hAnsi="Times New Roman" w:cs="Times New Roman"/>
                <w:b/>
                <w:bCs/>
                <w:color w:val="000000" w:themeColor="text1"/>
                <w:sz w:val="14"/>
                <w:szCs w:val="14"/>
                <w:lang w:eastAsia="es-CO"/>
              </w:rPr>
              <w:t xml:space="preserve"> </w:t>
            </w:r>
            <w:r w:rsidRPr="0096134E">
              <w:rPr>
                <w:rFonts w:ascii="Arial" w:eastAsia="Times New Roman" w:hAnsi="Arial" w:cs="Arial"/>
                <w:b/>
                <w:bCs/>
                <w:color w:val="000000" w:themeColor="text1"/>
                <w:sz w:val="20"/>
                <w:szCs w:val="20"/>
                <w:lang w:eastAsia="es-CO"/>
              </w:rPr>
              <w:t>OBJETIVO DEL MACROPROCESO</w:t>
            </w:r>
          </w:p>
        </w:tc>
      </w:tr>
      <w:tr w:rsidR="0096134E" w:rsidRPr="0096134E" w:rsidTr="009D1DCA">
        <w:trPr>
          <w:trHeight w:val="815"/>
        </w:trPr>
        <w:tc>
          <w:tcPr>
            <w:tcW w:w="12940" w:type="dxa"/>
            <w:gridSpan w:val="11"/>
            <w:tcBorders>
              <w:top w:val="single" w:sz="8" w:space="0" w:color="auto"/>
              <w:left w:val="single" w:sz="8" w:space="0" w:color="auto"/>
              <w:bottom w:val="nil"/>
              <w:right w:val="single" w:sz="8" w:space="0" w:color="000000"/>
            </w:tcBorders>
            <w:shd w:val="clear" w:color="auto" w:fill="auto"/>
            <w:vAlign w:val="center"/>
          </w:tcPr>
          <w:p w:rsidR="003539ED" w:rsidRPr="0096134E" w:rsidRDefault="009D1DCA" w:rsidP="00F84583">
            <w:pPr>
              <w:spacing w:after="0" w:line="240" w:lineRule="auto"/>
              <w:jc w:val="both"/>
              <w:rPr>
                <w:rFonts w:ascii="Arial" w:eastAsia="Times New Roman" w:hAnsi="Arial" w:cs="Arial"/>
                <w:color w:val="000000" w:themeColor="text1"/>
                <w:sz w:val="20"/>
                <w:szCs w:val="20"/>
                <w:lang w:eastAsia="es-CO"/>
              </w:rPr>
            </w:pPr>
            <w:r w:rsidRPr="009D1DCA">
              <w:t>Formular, implementar y controlar la plataforma estrategia de la ESE Hospital de San José del Guaviare, como una herramienta de la gestión gerencial que permita proyectarla hacia el futuro, facilitando la toma de decisiones para cumplir con las expectativas de la entidad en cuanto a crecimiento, rentabilidad, servicio y perdurabilidad con responsabilidad social.</w:t>
            </w:r>
          </w:p>
        </w:tc>
      </w:tr>
      <w:tr w:rsidR="0096134E" w:rsidRPr="0096134E" w:rsidTr="00CB1705">
        <w:trPr>
          <w:trHeight w:val="315"/>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2. NOMBRE DEL PROCESO</w:t>
            </w:r>
          </w:p>
        </w:tc>
      </w:tr>
      <w:tr w:rsidR="0096134E" w:rsidRPr="0096134E" w:rsidTr="008351E0">
        <w:trPr>
          <w:trHeight w:val="315"/>
        </w:trPr>
        <w:tc>
          <w:tcPr>
            <w:tcW w:w="12940" w:type="dxa"/>
            <w:gridSpan w:val="11"/>
            <w:tcBorders>
              <w:top w:val="single" w:sz="8" w:space="0" w:color="auto"/>
              <w:left w:val="single" w:sz="8" w:space="0" w:color="auto"/>
              <w:bottom w:val="single" w:sz="8" w:space="0" w:color="auto"/>
              <w:right w:val="single" w:sz="8" w:space="0" w:color="000000"/>
            </w:tcBorders>
            <w:shd w:val="clear" w:color="auto" w:fill="auto"/>
            <w:vAlign w:val="center"/>
          </w:tcPr>
          <w:p w:rsidR="004F0973" w:rsidRPr="0096134E" w:rsidRDefault="009D1DCA" w:rsidP="00CB1705">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PLANEACION ESTRATEGICA </w:t>
            </w:r>
          </w:p>
        </w:tc>
      </w:tr>
      <w:tr w:rsidR="0096134E" w:rsidRPr="0096134E" w:rsidTr="00CB1705">
        <w:trPr>
          <w:trHeight w:val="315"/>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2.1. OBJETIVO DEL PROCESO</w:t>
            </w:r>
          </w:p>
        </w:tc>
      </w:tr>
      <w:tr w:rsidR="0096134E" w:rsidRPr="0096134E" w:rsidTr="00CB1705">
        <w:trPr>
          <w:trHeight w:val="570"/>
        </w:trPr>
        <w:tc>
          <w:tcPr>
            <w:tcW w:w="1294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B1705" w:rsidRPr="0096134E" w:rsidRDefault="00F84583" w:rsidP="00F84583">
            <w:pPr>
              <w:spacing w:after="0" w:line="240" w:lineRule="auto"/>
              <w:jc w:val="both"/>
              <w:rPr>
                <w:rFonts w:ascii="Arial" w:eastAsia="Times New Roman" w:hAnsi="Arial" w:cs="Arial"/>
                <w:color w:val="000000" w:themeColor="text1"/>
                <w:sz w:val="20"/>
                <w:szCs w:val="20"/>
                <w:lang w:eastAsia="es-CO"/>
              </w:rPr>
            </w:pPr>
            <w:r>
              <w:t xml:space="preserve">Orientar el cumplimiento de la misión, visión y objetivos estratégicos de  la ESE Hospital de San José del Guaviare, por medio de la formulación de herramientas y estrategias para la coordinación, medición, seguimiento y mejora continua de las metas e indicadores formulados. </w:t>
            </w:r>
          </w:p>
        </w:tc>
      </w:tr>
      <w:tr w:rsidR="0096134E" w:rsidRPr="0096134E" w:rsidTr="00CB1705">
        <w:trPr>
          <w:trHeight w:val="315"/>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3. ALCANCE</w:t>
            </w:r>
          </w:p>
        </w:tc>
      </w:tr>
      <w:tr w:rsidR="0096134E" w:rsidRPr="0096134E" w:rsidTr="00CB1705">
        <w:trPr>
          <w:trHeight w:val="300"/>
        </w:trPr>
        <w:tc>
          <w:tcPr>
            <w:tcW w:w="12940" w:type="dxa"/>
            <w:gridSpan w:val="11"/>
            <w:tcBorders>
              <w:top w:val="single" w:sz="8" w:space="0" w:color="auto"/>
              <w:left w:val="single" w:sz="8" w:space="0" w:color="auto"/>
              <w:bottom w:val="nil"/>
              <w:right w:val="single" w:sz="8" w:space="0" w:color="000000"/>
            </w:tcBorders>
            <w:shd w:val="clear" w:color="auto" w:fill="auto"/>
            <w:vAlign w:val="center"/>
            <w:hideMark/>
          </w:tcPr>
          <w:p w:rsidR="00CB1705" w:rsidRPr="0096134E" w:rsidRDefault="00CB1705" w:rsidP="008351E0">
            <w:pPr>
              <w:spacing w:after="0" w:line="240" w:lineRule="auto"/>
              <w:jc w:val="both"/>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Inicia:</w:t>
            </w:r>
            <w:r w:rsidRPr="0096134E">
              <w:rPr>
                <w:rFonts w:ascii="Arial" w:eastAsia="Times New Roman" w:hAnsi="Arial" w:cs="Arial"/>
                <w:color w:val="000000" w:themeColor="text1"/>
                <w:sz w:val="20"/>
                <w:szCs w:val="20"/>
                <w:lang w:eastAsia="es-CO"/>
              </w:rPr>
              <w:t xml:space="preserve"> </w:t>
            </w:r>
            <w:r w:rsidR="00F84583">
              <w:rPr>
                <w:rFonts w:ascii="Arial" w:eastAsia="Times New Roman" w:hAnsi="Arial" w:cs="Arial"/>
                <w:color w:val="000000" w:themeColor="text1"/>
                <w:sz w:val="20"/>
                <w:szCs w:val="20"/>
                <w:lang w:eastAsia="es-CO"/>
              </w:rPr>
              <w:t>Formulación de planes y estrategias</w:t>
            </w:r>
          </w:p>
        </w:tc>
      </w:tr>
      <w:tr w:rsidR="0096134E" w:rsidRPr="0096134E" w:rsidTr="00CB1705">
        <w:trPr>
          <w:trHeight w:val="315"/>
        </w:trPr>
        <w:tc>
          <w:tcPr>
            <w:tcW w:w="12940" w:type="dxa"/>
            <w:gridSpan w:val="11"/>
            <w:tcBorders>
              <w:top w:val="nil"/>
              <w:left w:val="single" w:sz="8" w:space="0" w:color="auto"/>
              <w:bottom w:val="single" w:sz="8" w:space="0" w:color="auto"/>
              <w:right w:val="single" w:sz="8" w:space="0" w:color="000000"/>
            </w:tcBorders>
            <w:shd w:val="clear" w:color="auto" w:fill="auto"/>
            <w:vAlign w:val="center"/>
            <w:hideMark/>
          </w:tcPr>
          <w:p w:rsidR="00CB1705" w:rsidRPr="00F84583" w:rsidRDefault="00CB1705" w:rsidP="008351E0">
            <w:pPr>
              <w:spacing w:after="0" w:line="240" w:lineRule="auto"/>
              <w:jc w:val="both"/>
              <w:rPr>
                <w:rFonts w:ascii="Arial" w:eastAsia="Times New Roman" w:hAnsi="Arial" w:cs="Arial"/>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 xml:space="preserve">Termina: </w:t>
            </w:r>
            <w:r w:rsidR="00F84583">
              <w:rPr>
                <w:rFonts w:ascii="Arial" w:eastAsia="Times New Roman" w:hAnsi="Arial" w:cs="Arial"/>
                <w:bCs/>
                <w:color w:val="000000" w:themeColor="text1"/>
                <w:sz w:val="20"/>
                <w:szCs w:val="20"/>
                <w:lang w:eastAsia="es-CO"/>
              </w:rPr>
              <w:t>Evaluación de planes y estrategias</w:t>
            </w:r>
          </w:p>
        </w:tc>
      </w:tr>
      <w:tr w:rsidR="0096134E" w:rsidRPr="0096134E" w:rsidTr="00CB1705">
        <w:trPr>
          <w:trHeight w:val="315"/>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4. RESPONSABLE</w:t>
            </w:r>
          </w:p>
        </w:tc>
      </w:tr>
      <w:tr w:rsidR="0096134E" w:rsidRPr="0096134E" w:rsidTr="00CB1705">
        <w:trPr>
          <w:trHeight w:val="315"/>
        </w:trPr>
        <w:tc>
          <w:tcPr>
            <w:tcW w:w="1294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B1705" w:rsidRPr="0096134E" w:rsidRDefault="00F84583" w:rsidP="00CB1705">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Profesional área de planeación</w:t>
            </w:r>
          </w:p>
        </w:tc>
      </w:tr>
      <w:tr w:rsidR="0096134E" w:rsidRPr="0096134E" w:rsidTr="00CB1705">
        <w:trPr>
          <w:trHeight w:val="315"/>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5. CICLO DEL PROCESO</w:t>
            </w:r>
          </w:p>
        </w:tc>
      </w:tr>
      <w:tr w:rsidR="0096134E" w:rsidRPr="0096134E" w:rsidTr="00CB1705">
        <w:trPr>
          <w:trHeight w:val="315"/>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5.1 PLANEAR</w:t>
            </w:r>
          </w:p>
        </w:tc>
      </w:tr>
      <w:tr w:rsidR="0096134E" w:rsidRPr="0096134E" w:rsidTr="009D1DCA">
        <w:trPr>
          <w:trHeight w:val="315"/>
        </w:trPr>
        <w:tc>
          <w:tcPr>
            <w:tcW w:w="561" w:type="dxa"/>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No.</w:t>
            </w:r>
          </w:p>
        </w:tc>
        <w:tc>
          <w:tcPr>
            <w:tcW w:w="2758"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Proveedor (es)</w:t>
            </w:r>
          </w:p>
        </w:tc>
        <w:tc>
          <w:tcPr>
            <w:tcW w:w="2335" w:type="dxa"/>
            <w:gridSpan w:val="3"/>
            <w:tcBorders>
              <w:top w:val="single" w:sz="8" w:space="0" w:color="auto"/>
              <w:left w:val="nil"/>
              <w:bottom w:val="nil"/>
              <w:right w:val="single" w:sz="8" w:space="0" w:color="000000"/>
            </w:tcBorders>
            <w:shd w:val="clear" w:color="auto" w:fill="DBE5F1" w:themeFill="accent1" w:themeFillTint="33"/>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Entrada o insumos</w:t>
            </w:r>
          </w:p>
        </w:tc>
        <w:tc>
          <w:tcPr>
            <w:tcW w:w="2573"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Actividades</w:t>
            </w:r>
          </w:p>
        </w:tc>
        <w:tc>
          <w:tcPr>
            <w:tcW w:w="2014"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Productos</w:t>
            </w:r>
          </w:p>
        </w:tc>
        <w:tc>
          <w:tcPr>
            <w:tcW w:w="2699"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Clientes o Usuarios</w:t>
            </w:r>
          </w:p>
        </w:tc>
      </w:tr>
      <w:tr w:rsidR="0096134E" w:rsidRPr="0096134E" w:rsidTr="00B41F99">
        <w:trPr>
          <w:trHeight w:val="495"/>
        </w:trPr>
        <w:tc>
          <w:tcPr>
            <w:tcW w:w="5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96134E" w:rsidRDefault="004F0973" w:rsidP="00CB170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1</w:t>
            </w:r>
          </w:p>
        </w:tc>
        <w:tc>
          <w:tcPr>
            <w:tcW w:w="2758" w:type="dxa"/>
            <w:gridSpan w:val="2"/>
            <w:vMerge w:val="restart"/>
            <w:tcBorders>
              <w:top w:val="single" w:sz="8" w:space="0" w:color="auto"/>
              <w:left w:val="single" w:sz="8" w:space="0" w:color="auto"/>
              <w:bottom w:val="single" w:sz="8" w:space="0" w:color="000000"/>
              <w:right w:val="nil"/>
            </w:tcBorders>
            <w:shd w:val="clear" w:color="auto" w:fill="auto"/>
            <w:vAlign w:val="center"/>
          </w:tcPr>
          <w:p w:rsidR="00161955" w:rsidRPr="0096134E" w:rsidRDefault="009D1DCA" w:rsidP="009D1DCA">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Entidades g</w:t>
            </w:r>
            <w:r w:rsidR="00161955">
              <w:rPr>
                <w:rFonts w:ascii="Arial" w:eastAsia="Times New Roman" w:hAnsi="Arial" w:cs="Arial"/>
                <w:color w:val="000000" w:themeColor="text1"/>
                <w:sz w:val="20"/>
                <w:szCs w:val="20"/>
                <w:lang w:eastAsia="es-CO"/>
              </w:rPr>
              <w:t>ubernamentales</w:t>
            </w:r>
            <w:r>
              <w:rPr>
                <w:rFonts w:ascii="Arial" w:eastAsia="Times New Roman" w:hAnsi="Arial" w:cs="Arial"/>
                <w:color w:val="000000" w:themeColor="text1"/>
                <w:sz w:val="20"/>
                <w:szCs w:val="20"/>
                <w:lang w:eastAsia="es-CO"/>
              </w:rPr>
              <w:t xml:space="preserve">, </w:t>
            </w:r>
            <w:r w:rsidR="00161955">
              <w:rPr>
                <w:rFonts w:ascii="Arial" w:eastAsia="Times New Roman" w:hAnsi="Arial" w:cs="Arial"/>
                <w:color w:val="000000" w:themeColor="text1"/>
                <w:sz w:val="20"/>
                <w:szCs w:val="20"/>
                <w:lang w:eastAsia="es-CO"/>
              </w:rPr>
              <w:t>Junta directiva, todos los procesos,</w:t>
            </w:r>
          </w:p>
        </w:tc>
        <w:tc>
          <w:tcPr>
            <w:tcW w:w="233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Default="00161955" w:rsidP="004F0973">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Normatividad</w:t>
            </w:r>
          </w:p>
          <w:p w:rsidR="00161955" w:rsidRPr="0096134E" w:rsidRDefault="00161955"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Acuerdos vigentes</w:t>
            </w:r>
          </w:p>
        </w:tc>
        <w:tc>
          <w:tcPr>
            <w:tcW w:w="2573" w:type="dxa"/>
            <w:vMerge w:val="restart"/>
            <w:tcBorders>
              <w:top w:val="single" w:sz="8" w:space="0" w:color="auto"/>
              <w:left w:val="nil"/>
              <w:bottom w:val="single" w:sz="8" w:space="0" w:color="000000"/>
              <w:right w:val="single" w:sz="8" w:space="0" w:color="000000"/>
            </w:tcBorders>
            <w:shd w:val="clear" w:color="auto" w:fill="auto"/>
            <w:vAlign w:val="center"/>
          </w:tcPr>
          <w:p w:rsidR="00CB1705" w:rsidRPr="0096134E" w:rsidRDefault="00161955" w:rsidP="00CB170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Revisar plataforma estratégica </w:t>
            </w:r>
          </w:p>
        </w:tc>
        <w:tc>
          <w:tcPr>
            <w:tcW w:w="20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Default="00161955" w:rsidP="00CB170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Plataforma estratégica</w:t>
            </w:r>
          </w:p>
          <w:p w:rsidR="00161955" w:rsidRDefault="00161955" w:rsidP="00CB170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Plan de gestión</w:t>
            </w:r>
          </w:p>
          <w:p w:rsidR="00161955" w:rsidRDefault="00161955"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POA</w:t>
            </w:r>
          </w:p>
          <w:p w:rsidR="00161955" w:rsidRPr="0096134E" w:rsidRDefault="00161955"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Indicadores por proceso</w:t>
            </w:r>
          </w:p>
        </w:tc>
        <w:tc>
          <w:tcPr>
            <w:tcW w:w="269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Default="00161955"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Todos los procesos</w:t>
            </w:r>
          </w:p>
          <w:p w:rsidR="00161955" w:rsidRDefault="00161955"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Junta directiva</w:t>
            </w:r>
          </w:p>
          <w:p w:rsidR="00161955" w:rsidRPr="0096134E" w:rsidRDefault="00161955"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Partes interesadas</w:t>
            </w:r>
          </w:p>
        </w:tc>
      </w:tr>
      <w:tr w:rsidR="0096134E" w:rsidRPr="0096134E" w:rsidTr="00B41F99">
        <w:trPr>
          <w:trHeight w:val="230"/>
        </w:trPr>
        <w:tc>
          <w:tcPr>
            <w:tcW w:w="561" w:type="dxa"/>
            <w:vMerge/>
            <w:tcBorders>
              <w:top w:val="single" w:sz="8" w:space="0" w:color="auto"/>
              <w:left w:val="single" w:sz="8" w:space="0" w:color="auto"/>
              <w:bottom w:val="single" w:sz="8" w:space="0" w:color="000000"/>
              <w:right w:val="single" w:sz="8" w:space="0" w:color="000000"/>
            </w:tcBorders>
            <w:vAlign w:val="center"/>
          </w:tcPr>
          <w:p w:rsidR="00CB1705" w:rsidRPr="0096134E" w:rsidRDefault="00CB1705" w:rsidP="00CB1705">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nil"/>
            </w:tcBorders>
            <w:vAlign w:val="center"/>
          </w:tcPr>
          <w:p w:rsidR="00CB1705" w:rsidRPr="0096134E" w:rsidRDefault="00CB1705" w:rsidP="00CB1705">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CB1705" w:rsidRPr="0096134E" w:rsidRDefault="00CB1705" w:rsidP="00CB1705">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nil"/>
              <w:bottom w:val="single" w:sz="8" w:space="0" w:color="000000"/>
              <w:right w:val="single" w:sz="8" w:space="0" w:color="000000"/>
            </w:tcBorders>
            <w:vAlign w:val="center"/>
          </w:tcPr>
          <w:p w:rsidR="00CB1705" w:rsidRPr="0096134E" w:rsidRDefault="00CB1705" w:rsidP="00CB1705">
            <w:pPr>
              <w:spacing w:after="0" w:line="240" w:lineRule="auto"/>
              <w:rPr>
                <w:rFonts w:ascii="Arial" w:eastAsia="Times New Roman" w:hAnsi="Arial" w:cs="Arial"/>
                <w:color w:val="000000" w:themeColor="text1"/>
                <w:sz w:val="20"/>
                <w:szCs w:val="20"/>
                <w:lang w:eastAsia="es-CO"/>
              </w:rPr>
            </w:pPr>
          </w:p>
        </w:tc>
        <w:tc>
          <w:tcPr>
            <w:tcW w:w="2014" w:type="dxa"/>
            <w:gridSpan w:val="2"/>
            <w:vMerge/>
            <w:tcBorders>
              <w:top w:val="single" w:sz="8" w:space="0" w:color="auto"/>
              <w:left w:val="single" w:sz="8" w:space="0" w:color="auto"/>
              <w:bottom w:val="single" w:sz="8" w:space="0" w:color="000000"/>
              <w:right w:val="single" w:sz="8" w:space="0" w:color="000000"/>
            </w:tcBorders>
            <w:vAlign w:val="center"/>
          </w:tcPr>
          <w:p w:rsidR="00CB1705" w:rsidRPr="0096134E" w:rsidRDefault="00CB1705" w:rsidP="00CB1705">
            <w:pPr>
              <w:spacing w:after="0" w:line="240" w:lineRule="auto"/>
              <w:rPr>
                <w:rFonts w:ascii="Arial" w:eastAsia="Times New Roman" w:hAnsi="Arial" w:cs="Arial"/>
                <w:color w:val="000000" w:themeColor="text1"/>
                <w:sz w:val="20"/>
                <w:szCs w:val="20"/>
                <w:lang w:eastAsia="es-CO"/>
              </w:rPr>
            </w:pPr>
          </w:p>
        </w:tc>
        <w:tc>
          <w:tcPr>
            <w:tcW w:w="2699" w:type="dxa"/>
            <w:gridSpan w:val="2"/>
            <w:vMerge/>
            <w:tcBorders>
              <w:top w:val="single" w:sz="8" w:space="0" w:color="auto"/>
              <w:left w:val="single" w:sz="8" w:space="0" w:color="auto"/>
              <w:bottom w:val="single" w:sz="8" w:space="0" w:color="000000"/>
              <w:right w:val="single" w:sz="8" w:space="0" w:color="000000"/>
            </w:tcBorders>
            <w:vAlign w:val="center"/>
          </w:tcPr>
          <w:p w:rsidR="00CB1705" w:rsidRPr="0096134E" w:rsidRDefault="00CB1705" w:rsidP="00CB1705">
            <w:pPr>
              <w:spacing w:after="0" w:line="240" w:lineRule="auto"/>
              <w:rPr>
                <w:rFonts w:ascii="Arial" w:eastAsia="Times New Roman" w:hAnsi="Arial" w:cs="Arial"/>
                <w:color w:val="000000" w:themeColor="text1"/>
                <w:sz w:val="20"/>
                <w:szCs w:val="20"/>
                <w:lang w:eastAsia="es-CO"/>
              </w:rPr>
            </w:pPr>
          </w:p>
        </w:tc>
      </w:tr>
      <w:tr w:rsidR="00161955" w:rsidRPr="0096134E" w:rsidTr="00B41F99">
        <w:trPr>
          <w:trHeight w:val="765"/>
        </w:trPr>
        <w:tc>
          <w:tcPr>
            <w:tcW w:w="5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161955" w:rsidP="0016195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lastRenderedPageBreak/>
              <w:t>2</w:t>
            </w:r>
          </w:p>
        </w:tc>
        <w:tc>
          <w:tcPr>
            <w:tcW w:w="275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9D1DCA" w:rsidP="009D1DCA">
            <w:pPr>
              <w:spacing w:after="0" w:line="240" w:lineRule="auto"/>
              <w:jc w:val="center"/>
              <w:rPr>
                <w:rFonts w:ascii="Arial" w:eastAsia="Times New Roman" w:hAnsi="Arial" w:cs="Arial"/>
                <w:color w:val="000000" w:themeColor="text1"/>
                <w:sz w:val="20"/>
                <w:szCs w:val="20"/>
                <w:lang w:eastAsia="es-CO"/>
              </w:rPr>
            </w:pPr>
            <w:r w:rsidRPr="009D1DCA">
              <w:rPr>
                <w:rFonts w:ascii="Arial" w:eastAsia="Times New Roman" w:hAnsi="Arial" w:cs="Arial"/>
                <w:color w:val="000000" w:themeColor="text1"/>
                <w:sz w:val="20"/>
                <w:szCs w:val="20"/>
                <w:lang w:eastAsia="es-CO"/>
              </w:rPr>
              <w:t>Entidades g</w:t>
            </w:r>
            <w:r w:rsidR="00161955">
              <w:rPr>
                <w:rFonts w:ascii="Arial" w:eastAsia="Times New Roman" w:hAnsi="Arial" w:cs="Arial"/>
                <w:color w:val="000000" w:themeColor="text1"/>
                <w:sz w:val="20"/>
                <w:szCs w:val="20"/>
                <w:lang w:eastAsia="es-CO"/>
              </w:rPr>
              <w:t>ubernamentales</w:t>
            </w:r>
            <w:r>
              <w:rPr>
                <w:rFonts w:ascii="Arial" w:eastAsia="Times New Roman" w:hAnsi="Arial" w:cs="Arial"/>
                <w:color w:val="000000" w:themeColor="text1"/>
                <w:sz w:val="20"/>
                <w:szCs w:val="20"/>
                <w:lang w:eastAsia="es-CO"/>
              </w:rPr>
              <w:t xml:space="preserve">, </w:t>
            </w:r>
            <w:r w:rsidR="00161955">
              <w:rPr>
                <w:rFonts w:ascii="Arial" w:eastAsia="Times New Roman" w:hAnsi="Arial" w:cs="Arial"/>
                <w:color w:val="000000" w:themeColor="text1"/>
                <w:sz w:val="20"/>
                <w:szCs w:val="20"/>
                <w:lang w:eastAsia="es-CO"/>
              </w:rPr>
              <w:t xml:space="preserve">Junta directiva, todos los procesos, </w:t>
            </w:r>
          </w:p>
        </w:tc>
        <w:tc>
          <w:tcPr>
            <w:tcW w:w="233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Default="00161955"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Normatividad</w:t>
            </w:r>
          </w:p>
          <w:p w:rsidR="00161955" w:rsidRPr="0096134E" w:rsidRDefault="00161955"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Acuerdos vigentes</w:t>
            </w:r>
          </w:p>
        </w:tc>
        <w:tc>
          <w:tcPr>
            <w:tcW w:w="257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41F99" w:rsidRPr="00B41F99" w:rsidRDefault="00161955" w:rsidP="009D1DCA">
            <w:pPr>
              <w:spacing w:after="0" w:line="240" w:lineRule="auto"/>
              <w:jc w:val="center"/>
              <w:rPr>
                <w:rFonts w:ascii="Arial" w:eastAsia="Times New Roman" w:hAnsi="Arial" w:cs="Arial"/>
                <w:color w:val="000000" w:themeColor="text1"/>
                <w:sz w:val="20"/>
                <w:szCs w:val="20"/>
                <w:lang w:eastAsia="es-CO"/>
              </w:rPr>
            </w:pPr>
            <w:r w:rsidRPr="00B41F99">
              <w:rPr>
                <w:rFonts w:ascii="Arial" w:eastAsia="Times New Roman" w:hAnsi="Arial" w:cs="Arial"/>
                <w:color w:val="000000" w:themeColor="text1"/>
                <w:sz w:val="20"/>
                <w:szCs w:val="20"/>
                <w:lang w:eastAsia="es-CO"/>
              </w:rPr>
              <w:t xml:space="preserve">Formular o actualizar plataforma estratégica </w:t>
            </w:r>
            <w:r w:rsidR="00B41F99" w:rsidRPr="00B41F99">
              <w:rPr>
                <w:rFonts w:ascii="Arial" w:eastAsia="Times New Roman" w:hAnsi="Arial" w:cs="Arial"/>
                <w:color w:val="000000" w:themeColor="text1"/>
                <w:sz w:val="20"/>
                <w:szCs w:val="20"/>
                <w:lang w:eastAsia="es-CO"/>
              </w:rPr>
              <w:t>estableciendo tiempos de medición</w:t>
            </w:r>
          </w:p>
        </w:tc>
        <w:tc>
          <w:tcPr>
            <w:tcW w:w="20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Default="00161955"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Plataforma estratégica</w:t>
            </w:r>
          </w:p>
          <w:p w:rsidR="00161955" w:rsidRDefault="00161955"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Plan de gestión</w:t>
            </w:r>
          </w:p>
          <w:p w:rsidR="00161955" w:rsidRDefault="00161955"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POA</w:t>
            </w:r>
          </w:p>
          <w:p w:rsidR="00161955" w:rsidRPr="0096134E" w:rsidRDefault="00161955"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Indicadores por proceso</w:t>
            </w:r>
          </w:p>
        </w:tc>
        <w:tc>
          <w:tcPr>
            <w:tcW w:w="269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Default="00161955"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Todos los procesos</w:t>
            </w:r>
          </w:p>
          <w:p w:rsidR="00161955" w:rsidRDefault="00161955"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Junta directiva</w:t>
            </w:r>
          </w:p>
          <w:p w:rsidR="00161955" w:rsidRPr="0096134E" w:rsidRDefault="00161955"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Partes interesadas</w:t>
            </w:r>
          </w:p>
        </w:tc>
      </w:tr>
      <w:tr w:rsidR="00161955" w:rsidRPr="0096134E" w:rsidTr="009D1DCA">
        <w:trPr>
          <w:trHeight w:val="770"/>
        </w:trPr>
        <w:tc>
          <w:tcPr>
            <w:tcW w:w="561"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9D1DCA">
            <w:pPr>
              <w:spacing w:after="0" w:line="240" w:lineRule="auto"/>
              <w:jc w:val="center"/>
              <w:rPr>
                <w:rFonts w:ascii="Arial" w:eastAsia="Times New Roman" w:hAnsi="Arial" w:cs="Arial"/>
                <w:color w:val="000000" w:themeColor="text1"/>
                <w:sz w:val="20"/>
                <w:szCs w:val="20"/>
                <w:lang w:eastAsia="es-CO"/>
              </w:rPr>
            </w:pPr>
          </w:p>
        </w:tc>
        <w:tc>
          <w:tcPr>
            <w:tcW w:w="2014" w:type="dxa"/>
            <w:gridSpan w:val="2"/>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699" w:type="dxa"/>
            <w:gridSpan w:val="2"/>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r>
      <w:tr w:rsidR="00161955" w:rsidRPr="0096134E" w:rsidTr="00B41F99">
        <w:trPr>
          <w:trHeight w:val="465"/>
        </w:trPr>
        <w:tc>
          <w:tcPr>
            <w:tcW w:w="5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161955" w:rsidP="0016195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3</w:t>
            </w:r>
          </w:p>
        </w:tc>
        <w:tc>
          <w:tcPr>
            <w:tcW w:w="275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161955" w:rsidRDefault="00161955"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Gerencia</w:t>
            </w:r>
          </w:p>
        </w:tc>
        <w:tc>
          <w:tcPr>
            <w:tcW w:w="233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414F9C"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Identificación de recursos</w:t>
            </w:r>
          </w:p>
        </w:tc>
        <w:tc>
          <w:tcPr>
            <w:tcW w:w="257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161955" w:rsidP="009D1DCA">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Identifica</w:t>
            </w:r>
            <w:r w:rsidR="00414F9C">
              <w:rPr>
                <w:rFonts w:ascii="Arial" w:eastAsia="Times New Roman" w:hAnsi="Arial" w:cs="Arial"/>
                <w:color w:val="000000" w:themeColor="text1"/>
                <w:sz w:val="20"/>
                <w:szCs w:val="20"/>
                <w:lang w:eastAsia="es-CO"/>
              </w:rPr>
              <w:t xml:space="preserve">r </w:t>
            </w:r>
            <w:r w:rsidR="001149A3">
              <w:rPr>
                <w:rFonts w:ascii="Arial" w:eastAsia="Times New Roman" w:hAnsi="Arial" w:cs="Arial"/>
                <w:color w:val="000000" w:themeColor="text1"/>
                <w:sz w:val="20"/>
                <w:szCs w:val="20"/>
                <w:lang w:eastAsia="es-CO"/>
              </w:rPr>
              <w:t>los recursos necesarios para la plataforma estratégica formulada</w:t>
            </w:r>
          </w:p>
        </w:tc>
        <w:tc>
          <w:tcPr>
            <w:tcW w:w="20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1149A3" w:rsidP="00B41F9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Plataforma estratégica</w:t>
            </w:r>
          </w:p>
        </w:tc>
        <w:tc>
          <w:tcPr>
            <w:tcW w:w="269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1149A3" w:rsidP="00B41F9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Todos los procesos</w:t>
            </w:r>
          </w:p>
        </w:tc>
      </w:tr>
      <w:tr w:rsidR="00161955" w:rsidRPr="0096134E" w:rsidTr="00B41F99">
        <w:trPr>
          <w:trHeight w:val="420"/>
        </w:trPr>
        <w:tc>
          <w:tcPr>
            <w:tcW w:w="561"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014" w:type="dxa"/>
            <w:gridSpan w:val="2"/>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699" w:type="dxa"/>
            <w:gridSpan w:val="2"/>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r>
      <w:tr w:rsidR="00161955" w:rsidRPr="0096134E" w:rsidTr="00B41F99">
        <w:trPr>
          <w:trHeight w:val="230"/>
        </w:trPr>
        <w:tc>
          <w:tcPr>
            <w:tcW w:w="561"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014" w:type="dxa"/>
            <w:gridSpan w:val="2"/>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699" w:type="dxa"/>
            <w:gridSpan w:val="2"/>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r>
      <w:tr w:rsidR="00161955" w:rsidRPr="0096134E" w:rsidTr="009D1DCA">
        <w:trPr>
          <w:trHeight w:val="230"/>
        </w:trPr>
        <w:tc>
          <w:tcPr>
            <w:tcW w:w="561"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014" w:type="dxa"/>
            <w:gridSpan w:val="2"/>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699" w:type="dxa"/>
            <w:gridSpan w:val="2"/>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r>
      <w:tr w:rsidR="00B41F99" w:rsidRPr="0096134E" w:rsidTr="009D1DCA">
        <w:trPr>
          <w:trHeight w:val="1111"/>
        </w:trPr>
        <w:tc>
          <w:tcPr>
            <w:tcW w:w="561" w:type="dxa"/>
            <w:tcBorders>
              <w:top w:val="single" w:sz="8" w:space="0" w:color="auto"/>
              <w:left w:val="single" w:sz="8" w:space="0" w:color="auto"/>
              <w:bottom w:val="single" w:sz="8" w:space="0" w:color="auto"/>
              <w:right w:val="single" w:sz="8" w:space="0" w:color="000000"/>
            </w:tcBorders>
            <w:shd w:val="clear" w:color="auto" w:fill="auto"/>
            <w:vAlign w:val="center"/>
          </w:tcPr>
          <w:p w:rsidR="00B41F99" w:rsidRPr="0096134E" w:rsidRDefault="00B41F99" w:rsidP="0016195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4</w:t>
            </w:r>
          </w:p>
        </w:tc>
        <w:tc>
          <w:tcPr>
            <w:tcW w:w="2758"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41F99" w:rsidRPr="00B41F99" w:rsidRDefault="00B41F99" w:rsidP="00161955">
            <w:pPr>
              <w:spacing w:after="0" w:line="240" w:lineRule="auto"/>
              <w:jc w:val="center"/>
              <w:rPr>
                <w:rFonts w:ascii="Arial" w:eastAsia="Times New Roman" w:hAnsi="Arial" w:cs="Arial"/>
                <w:bCs/>
                <w:color w:val="000000" w:themeColor="text1"/>
                <w:sz w:val="20"/>
                <w:szCs w:val="20"/>
                <w:lang w:eastAsia="es-CO"/>
              </w:rPr>
            </w:pPr>
            <w:r>
              <w:rPr>
                <w:rFonts w:ascii="Arial" w:eastAsia="Times New Roman" w:hAnsi="Arial" w:cs="Arial"/>
                <w:bCs/>
                <w:color w:val="000000" w:themeColor="text1"/>
                <w:sz w:val="20"/>
                <w:szCs w:val="20"/>
                <w:lang w:eastAsia="es-CO"/>
              </w:rPr>
              <w:t>Todos los procesos</w:t>
            </w:r>
          </w:p>
        </w:tc>
        <w:tc>
          <w:tcPr>
            <w:tcW w:w="23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B41F99" w:rsidRPr="00B41F99" w:rsidRDefault="00B41F99" w:rsidP="00B41F99">
            <w:pPr>
              <w:spacing w:after="0" w:line="240" w:lineRule="auto"/>
              <w:jc w:val="center"/>
              <w:rPr>
                <w:rFonts w:ascii="Arial" w:eastAsia="Times New Roman" w:hAnsi="Arial" w:cs="Arial"/>
                <w:bCs/>
                <w:color w:val="000000" w:themeColor="text1"/>
                <w:sz w:val="20"/>
                <w:szCs w:val="20"/>
                <w:lang w:eastAsia="es-CO"/>
              </w:rPr>
            </w:pPr>
            <w:r>
              <w:rPr>
                <w:rFonts w:ascii="Arial" w:eastAsia="Times New Roman" w:hAnsi="Arial" w:cs="Arial"/>
                <w:bCs/>
                <w:color w:val="000000" w:themeColor="text1"/>
                <w:sz w:val="20"/>
                <w:szCs w:val="20"/>
                <w:lang w:eastAsia="es-CO"/>
              </w:rPr>
              <w:t>Mediciones</w:t>
            </w:r>
          </w:p>
        </w:tc>
        <w:tc>
          <w:tcPr>
            <w:tcW w:w="2573" w:type="dxa"/>
            <w:tcBorders>
              <w:top w:val="single" w:sz="8" w:space="0" w:color="auto"/>
              <w:left w:val="single" w:sz="8" w:space="0" w:color="auto"/>
              <w:bottom w:val="single" w:sz="8" w:space="0" w:color="auto"/>
              <w:right w:val="single" w:sz="8" w:space="0" w:color="000000"/>
            </w:tcBorders>
            <w:shd w:val="clear" w:color="auto" w:fill="auto"/>
            <w:vAlign w:val="center"/>
          </w:tcPr>
          <w:p w:rsidR="00B41F99" w:rsidRPr="00B41F99" w:rsidRDefault="00B41F99" w:rsidP="00161955">
            <w:pPr>
              <w:spacing w:after="0" w:line="240" w:lineRule="auto"/>
              <w:jc w:val="center"/>
              <w:rPr>
                <w:rFonts w:ascii="Arial" w:eastAsia="Times New Roman" w:hAnsi="Arial" w:cs="Arial"/>
                <w:bCs/>
                <w:color w:val="000000" w:themeColor="text1"/>
                <w:sz w:val="20"/>
                <w:szCs w:val="20"/>
                <w:lang w:eastAsia="es-CO"/>
              </w:rPr>
            </w:pPr>
            <w:r>
              <w:rPr>
                <w:rFonts w:ascii="Arial" w:eastAsia="Times New Roman" w:hAnsi="Arial" w:cs="Arial"/>
                <w:bCs/>
                <w:color w:val="000000" w:themeColor="text1"/>
                <w:sz w:val="20"/>
                <w:szCs w:val="20"/>
                <w:lang w:eastAsia="es-CO"/>
              </w:rPr>
              <w:t>Formular estrategias y planes para el cumplimiento y mejora de  la plataforma estratégica</w:t>
            </w:r>
          </w:p>
        </w:tc>
        <w:tc>
          <w:tcPr>
            <w:tcW w:w="201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41F99" w:rsidRPr="00A56FD4" w:rsidRDefault="00A56FD4" w:rsidP="00161955">
            <w:pPr>
              <w:spacing w:after="0" w:line="240" w:lineRule="auto"/>
              <w:jc w:val="center"/>
              <w:rPr>
                <w:rFonts w:ascii="Arial" w:eastAsia="Times New Roman" w:hAnsi="Arial" w:cs="Arial"/>
                <w:bCs/>
                <w:color w:val="000000" w:themeColor="text1"/>
                <w:sz w:val="20"/>
                <w:szCs w:val="20"/>
                <w:lang w:eastAsia="es-CO"/>
              </w:rPr>
            </w:pPr>
            <w:r>
              <w:rPr>
                <w:rFonts w:ascii="Arial" w:eastAsia="Times New Roman" w:hAnsi="Arial" w:cs="Arial"/>
                <w:bCs/>
                <w:color w:val="000000" w:themeColor="text1"/>
                <w:sz w:val="20"/>
                <w:szCs w:val="20"/>
                <w:lang w:eastAsia="es-CO"/>
              </w:rPr>
              <w:t>Planes y estrategias de mejora</w:t>
            </w:r>
          </w:p>
        </w:tc>
        <w:tc>
          <w:tcPr>
            <w:tcW w:w="269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41F99" w:rsidRPr="00A56FD4" w:rsidRDefault="00A56FD4" w:rsidP="00A56FD4">
            <w:pPr>
              <w:spacing w:after="0" w:line="240" w:lineRule="auto"/>
              <w:jc w:val="center"/>
              <w:rPr>
                <w:rFonts w:ascii="Arial" w:eastAsia="Times New Roman" w:hAnsi="Arial" w:cs="Arial"/>
                <w:bCs/>
                <w:color w:val="000000" w:themeColor="text1"/>
                <w:sz w:val="20"/>
                <w:szCs w:val="20"/>
                <w:lang w:eastAsia="es-CO"/>
              </w:rPr>
            </w:pPr>
            <w:r>
              <w:rPr>
                <w:rFonts w:ascii="Arial" w:eastAsia="Times New Roman" w:hAnsi="Arial" w:cs="Arial"/>
                <w:bCs/>
                <w:color w:val="000000" w:themeColor="text1"/>
                <w:sz w:val="20"/>
                <w:szCs w:val="20"/>
                <w:lang w:eastAsia="es-CO"/>
              </w:rPr>
              <w:t>Todos los procesos</w:t>
            </w:r>
          </w:p>
        </w:tc>
      </w:tr>
      <w:tr w:rsidR="00161955" w:rsidRPr="0096134E" w:rsidTr="009D1DCA">
        <w:trPr>
          <w:trHeight w:val="392"/>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161955" w:rsidRPr="0096134E" w:rsidRDefault="00161955"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5.2 HACER</w:t>
            </w:r>
          </w:p>
        </w:tc>
      </w:tr>
      <w:tr w:rsidR="00161955" w:rsidRPr="0096134E" w:rsidTr="009D1DCA">
        <w:trPr>
          <w:trHeight w:val="407"/>
        </w:trPr>
        <w:tc>
          <w:tcPr>
            <w:tcW w:w="561" w:type="dxa"/>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161955" w:rsidRPr="0096134E" w:rsidRDefault="00161955"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No.</w:t>
            </w:r>
          </w:p>
        </w:tc>
        <w:tc>
          <w:tcPr>
            <w:tcW w:w="2758"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161955" w:rsidRPr="0096134E" w:rsidRDefault="00161955"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Proveedor (es)</w:t>
            </w:r>
          </w:p>
        </w:tc>
        <w:tc>
          <w:tcPr>
            <w:tcW w:w="2335"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161955" w:rsidRPr="0096134E" w:rsidRDefault="00161955"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Entrada o insumos</w:t>
            </w:r>
          </w:p>
        </w:tc>
        <w:tc>
          <w:tcPr>
            <w:tcW w:w="2573"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161955" w:rsidRPr="0096134E" w:rsidRDefault="00161955"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Actividades</w:t>
            </w:r>
          </w:p>
        </w:tc>
        <w:tc>
          <w:tcPr>
            <w:tcW w:w="2081"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161955" w:rsidRPr="0096134E" w:rsidRDefault="00161955"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Productos</w:t>
            </w:r>
          </w:p>
        </w:tc>
        <w:tc>
          <w:tcPr>
            <w:tcW w:w="2632"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161955" w:rsidRPr="0096134E" w:rsidRDefault="00161955"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Clientes o Usuarios</w:t>
            </w:r>
          </w:p>
        </w:tc>
      </w:tr>
      <w:tr w:rsidR="00161955" w:rsidRPr="0096134E" w:rsidTr="00B41F99">
        <w:trPr>
          <w:trHeight w:val="450"/>
        </w:trPr>
        <w:tc>
          <w:tcPr>
            <w:tcW w:w="5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9D1DCA" w:rsidP="0016195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1</w:t>
            </w:r>
          </w:p>
        </w:tc>
        <w:tc>
          <w:tcPr>
            <w:tcW w:w="275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41F99" w:rsidRPr="00B41F99" w:rsidRDefault="009D1DCA" w:rsidP="009D1DCA">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Todos los p</w:t>
            </w:r>
            <w:r w:rsidR="00B41F99">
              <w:rPr>
                <w:rFonts w:ascii="Arial" w:eastAsia="Times New Roman" w:hAnsi="Arial" w:cs="Arial"/>
                <w:color w:val="000000" w:themeColor="text1"/>
                <w:sz w:val="20"/>
                <w:szCs w:val="20"/>
                <w:lang w:eastAsia="es-CO"/>
              </w:rPr>
              <w:t>rocesos</w:t>
            </w:r>
          </w:p>
        </w:tc>
        <w:tc>
          <w:tcPr>
            <w:tcW w:w="233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B41F99"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Mediciones</w:t>
            </w:r>
          </w:p>
        </w:tc>
        <w:tc>
          <w:tcPr>
            <w:tcW w:w="257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B41F99"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Recolectar y realizar mediciones de la plataforma estratégica de acuerdo a los tiempos establecidos</w:t>
            </w:r>
          </w:p>
        </w:tc>
        <w:tc>
          <w:tcPr>
            <w:tcW w:w="208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41F99" w:rsidRDefault="00B41F99" w:rsidP="00B41F9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Plataforma estratégica</w:t>
            </w:r>
          </w:p>
          <w:p w:rsidR="00B41F99" w:rsidRDefault="00B41F99" w:rsidP="00B41F9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Plan de gestión</w:t>
            </w:r>
          </w:p>
          <w:p w:rsidR="00B41F99" w:rsidRDefault="00B41F99" w:rsidP="00B41F9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POA</w:t>
            </w:r>
          </w:p>
          <w:p w:rsidR="00161955" w:rsidRPr="0096134E" w:rsidRDefault="00B41F99" w:rsidP="00B41F9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Indicadores por proceso</w:t>
            </w:r>
          </w:p>
        </w:tc>
        <w:tc>
          <w:tcPr>
            <w:tcW w:w="263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41F99" w:rsidRDefault="00B41F99" w:rsidP="00B41F9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Gerencia</w:t>
            </w:r>
          </w:p>
          <w:p w:rsidR="00B41F99" w:rsidRDefault="00B41F99" w:rsidP="00B41F9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Todos los procesos</w:t>
            </w:r>
          </w:p>
          <w:p w:rsidR="00B41F99" w:rsidRDefault="00B41F99" w:rsidP="00B41F9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Junta directiva</w:t>
            </w:r>
          </w:p>
          <w:p w:rsidR="00161955" w:rsidRPr="0096134E" w:rsidRDefault="00B41F99" w:rsidP="00B41F9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Partes interesadas</w:t>
            </w:r>
          </w:p>
        </w:tc>
      </w:tr>
      <w:tr w:rsidR="00161955" w:rsidRPr="0096134E" w:rsidTr="00B41F99">
        <w:trPr>
          <w:trHeight w:val="510"/>
        </w:trPr>
        <w:tc>
          <w:tcPr>
            <w:tcW w:w="561"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632"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r>
      <w:tr w:rsidR="00161955" w:rsidRPr="0096134E" w:rsidTr="00B41F99">
        <w:trPr>
          <w:trHeight w:val="230"/>
        </w:trPr>
        <w:tc>
          <w:tcPr>
            <w:tcW w:w="561"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632"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r>
      <w:tr w:rsidR="00161955" w:rsidRPr="0096134E" w:rsidTr="00B41F99">
        <w:trPr>
          <w:trHeight w:val="230"/>
        </w:trPr>
        <w:tc>
          <w:tcPr>
            <w:tcW w:w="561"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632"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r>
      <w:tr w:rsidR="00161955" w:rsidRPr="0096134E" w:rsidTr="00B41F99">
        <w:trPr>
          <w:trHeight w:val="855"/>
        </w:trPr>
        <w:tc>
          <w:tcPr>
            <w:tcW w:w="5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9D1DCA" w:rsidP="0016195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2</w:t>
            </w:r>
          </w:p>
        </w:tc>
        <w:tc>
          <w:tcPr>
            <w:tcW w:w="275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9D1DCA" w:rsidP="00D9540F">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Todos los p</w:t>
            </w:r>
            <w:r w:rsidR="00D9540F">
              <w:rPr>
                <w:rFonts w:ascii="Arial" w:eastAsia="Times New Roman" w:hAnsi="Arial" w:cs="Arial"/>
                <w:color w:val="000000" w:themeColor="text1"/>
                <w:sz w:val="20"/>
                <w:szCs w:val="20"/>
                <w:lang w:eastAsia="es-CO"/>
              </w:rPr>
              <w:t>rocesos</w:t>
            </w:r>
          </w:p>
        </w:tc>
        <w:tc>
          <w:tcPr>
            <w:tcW w:w="233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A019FB"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Reporte de acciones realizadas</w:t>
            </w:r>
          </w:p>
        </w:tc>
        <w:tc>
          <w:tcPr>
            <w:tcW w:w="257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A019FB"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Registrar y evidenciar el cumplimiento de las actividades formuladas en las estrategias y planes para el cumplimiento de la plataforma estrategia </w:t>
            </w:r>
          </w:p>
        </w:tc>
        <w:tc>
          <w:tcPr>
            <w:tcW w:w="208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A019FB"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Planes de mejoramiento</w:t>
            </w:r>
          </w:p>
        </w:tc>
        <w:tc>
          <w:tcPr>
            <w:tcW w:w="263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019FB" w:rsidRDefault="00A019FB" w:rsidP="00A019FB">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Gerencia</w:t>
            </w:r>
          </w:p>
          <w:p w:rsidR="00A019FB" w:rsidRDefault="00A019FB" w:rsidP="00A019FB">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Todos los procesos</w:t>
            </w:r>
          </w:p>
          <w:p w:rsidR="00A019FB" w:rsidRDefault="00A019FB" w:rsidP="00A019FB">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Control interno</w:t>
            </w:r>
          </w:p>
          <w:p w:rsidR="00161955" w:rsidRPr="0096134E" w:rsidRDefault="00161955" w:rsidP="00161955">
            <w:pPr>
              <w:spacing w:after="0" w:line="240" w:lineRule="auto"/>
              <w:jc w:val="center"/>
              <w:rPr>
                <w:rFonts w:ascii="Arial" w:eastAsia="Times New Roman" w:hAnsi="Arial" w:cs="Arial"/>
                <w:color w:val="000000" w:themeColor="text1"/>
                <w:sz w:val="20"/>
                <w:szCs w:val="20"/>
                <w:lang w:eastAsia="es-CO"/>
              </w:rPr>
            </w:pPr>
          </w:p>
        </w:tc>
      </w:tr>
      <w:tr w:rsidR="00161955" w:rsidRPr="0096134E" w:rsidTr="009D1DCA">
        <w:trPr>
          <w:trHeight w:val="731"/>
        </w:trPr>
        <w:tc>
          <w:tcPr>
            <w:tcW w:w="561"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632"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r>
      <w:tr w:rsidR="00161955" w:rsidRPr="0096134E" w:rsidTr="003F422B">
        <w:trPr>
          <w:trHeight w:val="226"/>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161955" w:rsidRPr="0096134E" w:rsidRDefault="00161955"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lastRenderedPageBreak/>
              <w:t>5.3 VERIFICAR</w:t>
            </w:r>
          </w:p>
        </w:tc>
      </w:tr>
      <w:tr w:rsidR="00161955" w:rsidRPr="0096134E" w:rsidTr="009D1DCA">
        <w:trPr>
          <w:trHeight w:val="315"/>
        </w:trPr>
        <w:tc>
          <w:tcPr>
            <w:tcW w:w="561" w:type="dxa"/>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161955" w:rsidRPr="0096134E" w:rsidRDefault="00161955"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No.</w:t>
            </w:r>
          </w:p>
        </w:tc>
        <w:tc>
          <w:tcPr>
            <w:tcW w:w="2758"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161955" w:rsidRPr="0096134E" w:rsidRDefault="00161955"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Proveedor (es)</w:t>
            </w:r>
          </w:p>
        </w:tc>
        <w:tc>
          <w:tcPr>
            <w:tcW w:w="2335"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161955" w:rsidRPr="0096134E" w:rsidRDefault="00161955"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Entrada o insumos</w:t>
            </w:r>
          </w:p>
        </w:tc>
        <w:tc>
          <w:tcPr>
            <w:tcW w:w="2573"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161955" w:rsidRPr="0096134E" w:rsidRDefault="00161955"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Actividades</w:t>
            </w:r>
          </w:p>
        </w:tc>
        <w:tc>
          <w:tcPr>
            <w:tcW w:w="2081"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161955" w:rsidRPr="0096134E" w:rsidRDefault="00161955"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Productos</w:t>
            </w:r>
          </w:p>
        </w:tc>
        <w:tc>
          <w:tcPr>
            <w:tcW w:w="2632"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161955" w:rsidRPr="0096134E" w:rsidRDefault="00161955"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Clientes o Usuarios</w:t>
            </w:r>
          </w:p>
        </w:tc>
      </w:tr>
      <w:tr w:rsidR="00161955" w:rsidRPr="0096134E" w:rsidTr="00B41F99">
        <w:trPr>
          <w:trHeight w:val="638"/>
        </w:trPr>
        <w:tc>
          <w:tcPr>
            <w:tcW w:w="5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9D1DCA" w:rsidP="0016195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1</w:t>
            </w:r>
          </w:p>
        </w:tc>
        <w:tc>
          <w:tcPr>
            <w:tcW w:w="275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F21D10"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Todos los procesos</w:t>
            </w:r>
          </w:p>
        </w:tc>
        <w:tc>
          <w:tcPr>
            <w:tcW w:w="233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F21D10"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Evidencias de mediciones </w:t>
            </w:r>
          </w:p>
        </w:tc>
        <w:tc>
          <w:tcPr>
            <w:tcW w:w="257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F21D10"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Verificar las fuentes y evidencias presentadas para la medición de indicadores y resultados de la plataforma estratégica</w:t>
            </w:r>
          </w:p>
        </w:tc>
        <w:tc>
          <w:tcPr>
            <w:tcW w:w="208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F21D10"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Evidencias verificadas</w:t>
            </w:r>
          </w:p>
        </w:tc>
        <w:tc>
          <w:tcPr>
            <w:tcW w:w="263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Default="00F21D10"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Gerencia</w:t>
            </w:r>
          </w:p>
          <w:p w:rsidR="00F21D10" w:rsidRDefault="00F21D10"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Control interno</w:t>
            </w:r>
          </w:p>
          <w:p w:rsidR="00F21D10" w:rsidRPr="0096134E" w:rsidRDefault="00F21D10"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Todos los procesos</w:t>
            </w:r>
          </w:p>
        </w:tc>
      </w:tr>
      <w:tr w:rsidR="00161955" w:rsidRPr="0096134E" w:rsidTr="00B41F99">
        <w:trPr>
          <w:trHeight w:val="285"/>
        </w:trPr>
        <w:tc>
          <w:tcPr>
            <w:tcW w:w="561"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632"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r>
      <w:tr w:rsidR="00F21D10" w:rsidRPr="0096134E" w:rsidTr="009D1DCA">
        <w:trPr>
          <w:trHeight w:val="230"/>
        </w:trPr>
        <w:tc>
          <w:tcPr>
            <w:tcW w:w="5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21D10" w:rsidRPr="0096134E" w:rsidRDefault="009D1DCA" w:rsidP="0016195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2</w:t>
            </w:r>
          </w:p>
        </w:tc>
        <w:tc>
          <w:tcPr>
            <w:tcW w:w="275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21D10" w:rsidRPr="0096134E" w:rsidRDefault="00F21D10" w:rsidP="00013CEB">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Todos los procesos</w:t>
            </w:r>
          </w:p>
        </w:tc>
        <w:tc>
          <w:tcPr>
            <w:tcW w:w="233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21D10" w:rsidRPr="0096134E" w:rsidRDefault="00F21D10" w:rsidP="00F21D10">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Evidencias de planes y estrategias de mejoramiento</w:t>
            </w:r>
          </w:p>
        </w:tc>
        <w:tc>
          <w:tcPr>
            <w:tcW w:w="257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21D10" w:rsidRPr="0096134E" w:rsidRDefault="00F21D10" w:rsidP="00F21D10">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Verificar las fuentes y evidencias presentadas para el cumplimiento de planes y estrategias de mejoramiento</w:t>
            </w:r>
          </w:p>
        </w:tc>
        <w:tc>
          <w:tcPr>
            <w:tcW w:w="208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21D10" w:rsidRPr="0096134E" w:rsidRDefault="00F21D10" w:rsidP="00013CEB">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Evidencias verificadas</w:t>
            </w:r>
          </w:p>
        </w:tc>
        <w:tc>
          <w:tcPr>
            <w:tcW w:w="263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21D10" w:rsidRDefault="00F21D10" w:rsidP="00013CEB">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Gerencia</w:t>
            </w:r>
          </w:p>
          <w:p w:rsidR="00F21D10" w:rsidRDefault="00F21D10" w:rsidP="00013CEB">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Control interno</w:t>
            </w:r>
          </w:p>
          <w:p w:rsidR="00F21D10" w:rsidRPr="0096134E" w:rsidRDefault="00F21D10" w:rsidP="00013CEB">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Todos los procesos</w:t>
            </w:r>
          </w:p>
        </w:tc>
      </w:tr>
      <w:tr w:rsidR="00F21D10" w:rsidRPr="0096134E" w:rsidTr="00B41F99">
        <w:trPr>
          <w:trHeight w:val="501"/>
        </w:trPr>
        <w:tc>
          <w:tcPr>
            <w:tcW w:w="561" w:type="dxa"/>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c>
          <w:tcPr>
            <w:tcW w:w="2632" w:type="dxa"/>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r>
      <w:tr w:rsidR="00F21D10" w:rsidRPr="0096134E" w:rsidTr="00B41F99">
        <w:trPr>
          <w:trHeight w:val="510"/>
        </w:trPr>
        <w:tc>
          <w:tcPr>
            <w:tcW w:w="561" w:type="dxa"/>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c>
          <w:tcPr>
            <w:tcW w:w="2632" w:type="dxa"/>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r>
      <w:tr w:rsidR="00F21D10" w:rsidRPr="0096134E" w:rsidTr="00B41F99">
        <w:trPr>
          <w:trHeight w:val="510"/>
        </w:trPr>
        <w:tc>
          <w:tcPr>
            <w:tcW w:w="561" w:type="dxa"/>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c>
          <w:tcPr>
            <w:tcW w:w="2632" w:type="dxa"/>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r>
      <w:tr w:rsidR="00F21D10" w:rsidRPr="0096134E" w:rsidTr="009D1DCA">
        <w:trPr>
          <w:trHeight w:val="230"/>
        </w:trPr>
        <w:tc>
          <w:tcPr>
            <w:tcW w:w="561" w:type="dxa"/>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c>
          <w:tcPr>
            <w:tcW w:w="2632" w:type="dxa"/>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r>
      <w:tr w:rsidR="00F21D10" w:rsidRPr="0096134E" w:rsidTr="009D1DCA">
        <w:trPr>
          <w:trHeight w:val="434"/>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F21D10" w:rsidRPr="0096134E" w:rsidRDefault="00F21D10"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5.4 ACTUAR</w:t>
            </w:r>
          </w:p>
        </w:tc>
      </w:tr>
      <w:tr w:rsidR="00F21D10" w:rsidRPr="0096134E" w:rsidTr="009D1DCA">
        <w:trPr>
          <w:trHeight w:val="411"/>
        </w:trPr>
        <w:tc>
          <w:tcPr>
            <w:tcW w:w="561" w:type="dxa"/>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F21D10" w:rsidRPr="0096134E" w:rsidRDefault="00F21D10"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No.</w:t>
            </w:r>
          </w:p>
        </w:tc>
        <w:tc>
          <w:tcPr>
            <w:tcW w:w="2758"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F21D10" w:rsidRPr="0096134E" w:rsidRDefault="00F21D10"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Proveedor (es)</w:t>
            </w:r>
          </w:p>
        </w:tc>
        <w:tc>
          <w:tcPr>
            <w:tcW w:w="2335"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F21D10" w:rsidRPr="0096134E" w:rsidRDefault="00F21D10"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Entrada o insumos</w:t>
            </w:r>
          </w:p>
        </w:tc>
        <w:tc>
          <w:tcPr>
            <w:tcW w:w="2573"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F21D10" w:rsidRPr="0096134E" w:rsidRDefault="00F21D10"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Actividades</w:t>
            </w:r>
          </w:p>
        </w:tc>
        <w:tc>
          <w:tcPr>
            <w:tcW w:w="2081"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F21D10" w:rsidRPr="0096134E" w:rsidRDefault="00F21D10"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Productos</w:t>
            </w:r>
          </w:p>
        </w:tc>
        <w:tc>
          <w:tcPr>
            <w:tcW w:w="2632"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F21D10" w:rsidRPr="0096134E" w:rsidRDefault="00F21D10"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Clientes o Usuarios</w:t>
            </w:r>
          </w:p>
        </w:tc>
      </w:tr>
      <w:tr w:rsidR="00F21D10" w:rsidRPr="0096134E" w:rsidTr="00B41F99">
        <w:trPr>
          <w:trHeight w:val="765"/>
        </w:trPr>
        <w:tc>
          <w:tcPr>
            <w:tcW w:w="5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21D10" w:rsidRPr="0096134E" w:rsidRDefault="00F21D10" w:rsidP="0016195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8</w:t>
            </w:r>
          </w:p>
        </w:tc>
        <w:tc>
          <w:tcPr>
            <w:tcW w:w="275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21D10" w:rsidRDefault="00F21D10"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Control Interno</w:t>
            </w:r>
          </w:p>
          <w:p w:rsidR="00F21D10" w:rsidRPr="0096134E" w:rsidRDefault="00F21D10"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Gerencia</w:t>
            </w:r>
          </w:p>
        </w:tc>
        <w:tc>
          <w:tcPr>
            <w:tcW w:w="233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21D10" w:rsidRPr="0096134E" w:rsidRDefault="00F21D10" w:rsidP="00F21D10">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Análisis de resultados y mediciones</w:t>
            </w:r>
          </w:p>
        </w:tc>
        <w:tc>
          <w:tcPr>
            <w:tcW w:w="257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21D10" w:rsidRPr="0096134E" w:rsidRDefault="00F21D10"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Formulación de planes de mejoramiento de acuerdo a los resultados y análisis generados por parte de gerencia y/o control interno a la plataforma estratégica </w:t>
            </w:r>
          </w:p>
        </w:tc>
        <w:tc>
          <w:tcPr>
            <w:tcW w:w="208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21D10" w:rsidRPr="0096134E" w:rsidRDefault="00F21D10"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Planes de mejoramiento</w:t>
            </w:r>
          </w:p>
        </w:tc>
        <w:tc>
          <w:tcPr>
            <w:tcW w:w="263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21D10" w:rsidRPr="0096134E" w:rsidRDefault="00F21D10"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Todos los procesos</w:t>
            </w:r>
          </w:p>
        </w:tc>
      </w:tr>
      <w:tr w:rsidR="00F21D10" w:rsidRPr="0096134E" w:rsidTr="008C4059">
        <w:trPr>
          <w:trHeight w:val="755"/>
        </w:trPr>
        <w:tc>
          <w:tcPr>
            <w:tcW w:w="561" w:type="dxa"/>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c>
          <w:tcPr>
            <w:tcW w:w="2632" w:type="dxa"/>
            <w:vMerge/>
            <w:tcBorders>
              <w:top w:val="single" w:sz="8" w:space="0" w:color="auto"/>
              <w:left w:val="single" w:sz="8" w:space="0" w:color="auto"/>
              <w:bottom w:val="single" w:sz="8" w:space="0" w:color="000000"/>
              <w:right w:val="single" w:sz="8" w:space="0" w:color="000000"/>
            </w:tcBorders>
            <w:vAlign w:val="center"/>
          </w:tcPr>
          <w:p w:rsidR="00F21D10" w:rsidRPr="0096134E" w:rsidRDefault="00F21D10" w:rsidP="00161955">
            <w:pPr>
              <w:spacing w:after="0" w:line="240" w:lineRule="auto"/>
              <w:rPr>
                <w:rFonts w:ascii="Arial" w:eastAsia="Times New Roman" w:hAnsi="Arial" w:cs="Arial"/>
                <w:color w:val="000000" w:themeColor="text1"/>
                <w:sz w:val="20"/>
                <w:szCs w:val="20"/>
                <w:lang w:eastAsia="es-CO"/>
              </w:rPr>
            </w:pPr>
          </w:p>
        </w:tc>
      </w:tr>
      <w:tr w:rsidR="00F21D10" w:rsidRPr="0096134E" w:rsidTr="00B41F99">
        <w:trPr>
          <w:trHeight w:val="966"/>
        </w:trPr>
        <w:tc>
          <w:tcPr>
            <w:tcW w:w="561" w:type="dxa"/>
            <w:tcBorders>
              <w:top w:val="single" w:sz="8" w:space="0" w:color="auto"/>
              <w:left w:val="single" w:sz="8" w:space="0" w:color="auto"/>
              <w:bottom w:val="nil"/>
              <w:right w:val="single" w:sz="8" w:space="0" w:color="000000"/>
            </w:tcBorders>
            <w:shd w:val="clear" w:color="auto" w:fill="auto"/>
            <w:vAlign w:val="center"/>
          </w:tcPr>
          <w:p w:rsidR="00F21D10" w:rsidRPr="0096134E" w:rsidRDefault="00F21D10" w:rsidP="0016195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9</w:t>
            </w:r>
          </w:p>
        </w:tc>
        <w:tc>
          <w:tcPr>
            <w:tcW w:w="2758" w:type="dxa"/>
            <w:gridSpan w:val="2"/>
            <w:tcBorders>
              <w:top w:val="single" w:sz="8" w:space="0" w:color="auto"/>
              <w:left w:val="nil"/>
              <w:bottom w:val="nil"/>
              <w:right w:val="single" w:sz="8" w:space="0" w:color="000000"/>
            </w:tcBorders>
            <w:shd w:val="clear" w:color="auto" w:fill="auto"/>
            <w:vAlign w:val="center"/>
          </w:tcPr>
          <w:p w:rsidR="00F21D10" w:rsidRDefault="00F21D10" w:rsidP="00F21D10">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Control Interno</w:t>
            </w:r>
          </w:p>
          <w:p w:rsidR="00F21D10" w:rsidRPr="0096134E" w:rsidRDefault="00F21D10" w:rsidP="00F21D10">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Gerencia</w:t>
            </w:r>
          </w:p>
        </w:tc>
        <w:tc>
          <w:tcPr>
            <w:tcW w:w="2335" w:type="dxa"/>
            <w:gridSpan w:val="3"/>
            <w:tcBorders>
              <w:top w:val="single" w:sz="8" w:space="0" w:color="auto"/>
              <w:left w:val="nil"/>
              <w:bottom w:val="nil"/>
              <w:right w:val="single" w:sz="8" w:space="0" w:color="000000"/>
            </w:tcBorders>
            <w:shd w:val="clear" w:color="auto" w:fill="auto"/>
            <w:vAlign w:val="center"/>
          </w:tcPr>
          <w:p w:rsidR="00F21D10" w:rsidRPr="0096134E" w:rsidRDefault="00F21D10"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Análisis de resultados y mediciones</w:t>
            </w:r>
          </w:p>
        </w:tc>
        <w:tc>
          <w:tcPr>
            <w:tcW w:w="2573" w:type="dxa"/>
            <w:tcBorders>
              <w:top w:val="single" w:sz="8" w:space="0" w:color="auto"/>
              <w:left w:val="nil"/>
              <w:bottom w:val="nil"/>
              <w:right w:val="single" w:sz="8" w:space="0" w:color="000000"/>
            </w:tcBorders>
            <w:shd w:val="clear" w:color="auto" w:fill="auto"/>
            <w:vAlign w:val="center"/>
          </w:tcPr>
          <w:p w:rsidR="00F21D10" w:rsidRPr="0096134E" w:rsidRDefault="008C4059" w:rsidP="00F21D10">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Re</w:t>
            </w:r>
            <w:r w:rsidR="00F21D10">
              <w:rPr>
                <w:rFonts w:ascii="Arial" w:eastAsia="Times New Roman" w:hAnsi="Arial" w:cs="Arial"/>
                <w:color w:val="000000" w:themeColor="text1"/>
                <w:sz w:val="20"/>
                <w:szCs w:val="20"/>
                <w:lang w:eastAsia="es-CO"/>
              </w:rPr>
              <w:t xml:space="preserve">-formulación o actualización de la plataforma estratégica de acuerdo  a los resultados y análisis generados por parte de gerencia y/o control interno </w:t>
            </w:r>
          </w:p>
        </w:tc>
        <w:tc>
          <w:tcPr>
            <w:tcW w:w="2081" w:type="dxa"/>
            <w:gridSpan w:val="3"/>
            <w:tcBorders>
              <w:top w:val="single" w:sz="8" w:space="0" w:color="auto"/>
              <w:left w:val="nil"/>
              <w:bottom w:val="nil"/>
              <w:right w:val="single" w:sz="8" w:space="0" w:color="000000"/>
            </w:tcBorders>
            <w:shd w:val="clear" w:color="auto" w:fill="auto"/>
            <w:vAlign w:val="center"/>
          </w:tcPr>
          <w:p w:rsidR="00F21D10" w:rsidRPr="0096134E" w:rsidRDefault="00F21D10"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Plataforma estratégica modificada</w:t>
            </w:r>
          </w:p>
        </w:tc>
        <w:tc>
          <w:tcPr>
            <w:tcW w:w="2632" w:type="dxa"/>
            <w:tcBorders>
              <w:top w:val="single" w:sz="8" w:space="0" w:color="auto"/>
              <w:left w:val="nil"/>
              <w:bottom w:val="nil"/>
              <w:right w:val="single" w:sz="8" w:space="0" w:color="000000"/>
            </w:tcBorders>
            <w:shd w:val="clear" w:color="auto" w:fill="auto"/>
            <w:vAlign w:val="center"/>
          </w:tcPr>
          <w:p w:rsidR="00F21D10" w:rsidRPr="0096134E" w:rsidRDefault="00F21D10"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Todos los procesos</w:t>
            </w:r>
          </w:p>
        </w:tc>
      </w:tr>
      <w:tr w:rsidR="00F21D10" w:rsidRPr="0096134E" w:rsidTr="003F422B">
        <w:trPr>
          <w:trHeight w:val="259"/>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F21D10" w:rsidRPr="0096134E" w:rsidRDefault="00F21D10"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lastRenderedPageBreak/>
              <w:t>6. INDICADOR (ES)</w:t>
            </w:r>
          </w:p>
        </w:tc>
      </w:tr>
      <w:tr w:rsidR="00CB6955" w:rsidRPr="0096134E" w:rsidTr="00CB6955">
        <w:trPr>
          <w:trHeight w:val="280"/>
        </w:trPr>
        <w:tc>
          <w:tcPr>
            <w:tcW w:w="12940" w:type="dxa"/>
            <w:gridSpan w:val="11"/>
            <w:tcBorders>
              <w:top w:val="nil"/>
              <w:left w:val="single" w:sz="8" w:space="0" w:color="auto"/>
              <w:right w:val="single" w:sz="8" w:space="0" w:color="auto"/>
            </w:tcBorders>
            <w:shd w:val="clear" w:color="auto" w:fill="auto"/>
            <w:vAlign w:val="center"/>
          </w:tcPr>
          <w:p w:rsidR="00CB6955" w:rsidRPr="00CB6955" w:rsidRDefault="00CB6955" w:rsidP="00CB6955">
            <w:pPr>
              <w:spacing w:after="0" w:line="240" w:lineRule="auto"/>
              <w:rPr>
                <w:rFonts w:ascii="Arial" w:eastAsia="Times New Roman" w:hAnsi="Arial" w:cs="Arial"/>
                <w:bCs/>
                <w:color w:val="000000" w:themeColor="text1"/>
                <w:sz w:val="20"/>
                <w:szCs w:val="20"/>
                <w:lang w:eastAsia="es-CO"/>
              </w:rPr>
            </w:pPr>
            <w:r>
              <w:rPr>
                <w:rFonts w:ascii="Arial" w:eastAsia="Times New Roman" w:hAnsi="Arial" w:cs="Arial"/>
                <w:bCs/>
                <w:color w:val="000000" w:themeColor="text1"/>
                <w:sz w:val="20"/>
                <w:szCs w:val="20"/>
                <w:lang w:eastAsia="es-CO"/>
              </w:rPr>
              <w:t>Ver tablero de indicadores</w:t>
            </w:r>
          </w:p>
        </w:tc>
      </w:tr>
      <w:tr w:rsidR="00F21D10" w:rsidRPr="0096134E" w:rsidTr="003F422B">
        <w:trPr>
          <w:trHeight w:val="212"/>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F21D10" w:rsidRPr="0096134E" w:rsidRDefault="00F21D10"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7. RIESGO (S)</w:t>
            </w:r>
          </w:p>
        </w:tc>
      </w:tr>
      <w:tr w:rsidR="00F21D10" w:rsidRPr="0096134E" w:rsidTr="008351E0">
        <w:trPr>
          <w:trHeight w:val="289"/>
        </w:trPr>
        <w:tc>
          <w:tcPr>
            <w:tcW w:w="12940" w:type="dxa"/>
            <w:gridSpan w:val="11"/>
            <w:tcBorders>
              <w:top w:val="single" w:sz="8" w:space="0" w:color="auto"/>
              <w:left w:val="single" w:sz="8" w:space="0" w:color="auto"/>
              <w:bottom w:val="single" w:sz="8" w:space="0" w:color="auto"/>
              <w:right w:val="single" w:sz="8" w:space="0" w:color="000000"/>
            </w:tcBorders>
            <w:shd w:val="clear" w:color="auto" w:fill="auto"/>
            <w:vAlign w:val="center"/>
          </w:tcPr>
          <w:p w:rsidR="00F21D10" w:rsidRPr="00CB6955" w:rsidRDefault="00CB6955" w:rsidP="00CB6955">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Ver matriz de riesgos</w:t>
            </w:r>
          </w:p>
        </w:tc>
      </w:tr>
      <w:tr w:rsidR="00F21D10" w:rsidRPr="0096134E" w:rsidTr="00057545">
        <w:trPr>
          <w:trHeight w:val="110"/>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F21D10" w:rsidRPr="0096134E" w:rsidRDefault="00F21D10" w:rsidP="0016195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8. REQUISITOS LEGALES</w:t>
            </w:r>
          </w:p>
        </w:tc>
      </w:tr>
      <w:tr w:rsidR="00F21D10" w:rsidRPr="0096134E" w:rsidTr="003F422B">
        <w:trPr>
          <w:trHeight w:val="218"/>
        </w:trPr>
        <w:tc>
          <w:tcPr>
            <w:tcW w:w="1294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F21D10" w:rsidRPr="0096134E" w:rsidRDefault="00CB6955" w:rsidP="00CB6955">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Ver </w:t>
            </w:r>
            <w:proofErr w:type="spellStart"/>
            <w:r>
              <w:rPr>
                <w:rFonts w:ascii="Arial" w:eastAsia="Times New Roman" w:hAnsi="Arial" w:cs="Arial"/>
                <w:color w:val="000000" w:themeColor="text1"/>
                <w:sz w:val="20"/>
                <w:szCs w:val="20"/>
                <w:lang w:eastAsia="es-CO"/>
              </w:rPr>
              <w:t>normograma</w:t>
            </w:r>
            <w:proofErr w:type="spellEnd"/>
          </w:p>
        </w:tc>
      </w:tr>
      <w:tr w:rsidR="00F21D10" w:rsidRPr="0096134E" w:rsidTr="003F422B">
        <w:trPr>
          <w:trHeight w:val="121"/>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F21D10" w:rsidRPr="0096134E" w:rsidRDefault="00F21D10"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9. PROCEDIMIENTOS/LINEAMIENTOS/GUIAS/INSTRUCTIVOS/REGISTROS/ETC.</w:t>
            </w:r>
          </w:p>
        </w:tc>
      </w:tr>
      <w:tr w:rsidR="00F21D10" w:rsidRPr="0096134E" w:rsidTr="003F422B">
        <w:trPr>
          <w:trHeight w:val="198"/>
        </w:trPr>
        <w:tc>
          <w:tcPr>
            <w:tcW w:w="1294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F21D10" w:rsidRPr="0096134E" w:rsidRDefault="00CB6955" w:rsidP="00CB6955">
            <w:pPr>
              <w:spacing w:after="0" w:line="240" w:lineRule="auto"/>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Ver listado maestro de documentos</w:t>
            </w:r>
          </w:p>
        </w:tc>
      </w:tr>
      <w:tr w:rsidR="00F21D10" w:rsidRPr="0096134E" w:rsidTr="003F422B">
        <w:trPr>
          <w:trHeight w:val="172"/>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F21D10" w:rsidRPr="0096134E" w:rsidRDefault="00F21D10"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10. CONTROL DE CAMBIOS DEL PROCESO</w:t>
            </w:r>
          </w:p>
        </w:tc>
      </w:tr>
      <w:tr w:rsidR="00F21D10" w:rsidRPr="0096134E" w:rsidTr="00CB6955">
        <w:trPr>
          <w:trHeight w:val="218"/>
        </w:trPr>
        <w:tc>
          <w:tcPr>
            <w:tcW w:w="1414" w:type="dxa"/>
            <w:gridSpan w:val="2"/>
            <w:tcBorders>
              <w:top w:val="nil"/>
              <w:left w:val="single" w:sz="8" w:space="0" w:color="auto"/>
              <w:bottom w:val="single" w:sz="8" w:space="0" w:color="auto"/>
              <w:right w:val="single" w:sz="8" w:space="0" w:color="000000"/>
            </w:tcBorders>
            <w:shd w:val="clear" w:color="auto" w:fill="DBE5F1" w:themeFill="accent1" w:themeFillTint="33"/>
            <w:vAlign w:val="center"/>
            <w:hideMark/>
          </w:tcPr>
          <w:p w:rsidR="00F21D10" w:rsidRPr="0096134E" w:rsidRDefault="00F21D10"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VERSION</w:t>
            </w:r>
          </w:p>
        </w:tc>
        <w:tc>
          <w:tcPr>
            <w:tcW w:w="3657" w:type="dxa"/>
            <w:gridSpan w:val="3"/>
            <w:tcBorders>
              <w:top w:val="nil"/>
              <w:left w:val="nil"/>
              <w:bottom w:val="single" w:sz="8" w:space="0" w:color="auto"/>
              <w:right w:val="single" w:sz="8" w:space="0" w:color="000000"/>
            </w:tcBorders>
            <w:shd w:val="clear" w:color="auto" w:fill="DBE5F1" w:themeFill="accent1" w:themeFillTint="33"/>
            <w:vAlign w:val="center"/>
            <w:hideMark/>
          </w:tcPr>
          <w:p w:rsidR="00F21D10" w:rsidRPr="0096134E" w:rsidRDefault="00F21D10"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FECHA DE ACTUALIZACION</w:t>
            </w:r>
          </w:p>
        </w:tc>
        <w:tc>
          <w:tcPr>
            <w:tcW w:w="7869" w:type="dxa"/>
            <w:gridSpan w:val="6"/>
            <w:tcBorders>
              <w:top w:val="nil"/>
              <w:left w:val="nil"/>
              <w:bottom w:val="single" w:sz="8" w:space="0" w:color="auto"/>
              <w:right w:val="single" w:sz="8" w:space="0" w:color="000000"/>
            </w:tcBorders>
            <w:shd w:val="clear" w:color="auto" w:fill="DBE5F1" w:themeFill="accent1" w:themeFillTint="33"/>
            <w:vAlign w:val="center"/>
            <w:hideMark/>
          </w:tcPr>
          <w:p w:rsidR="00F21D10" w:rsidRPr="0096134E" w:rsidRDefault="00F21D10"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DESCRIPCION DEL CAMBIO</w:t>
            </w:r>
          </w:p>
        </w:tc>
      </w:tr>
      <w:tr w:rsidR="00F21D10" w:rsidRPr="0096134E" w:rsidTr="00B41F99">
        <w:trPr>
          <w:trHeight w:val="250"/>
        </w:trPr>
        <w:tc>
          <w:tcPr>
            <w:tcW w:w="141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F21D10" w:rsidRPr="0096134E" w:rsidRDefault="00CB6955"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1.0</w:t>
            </w:r>
          </w:p>
        </w:tc>
        <w:tc>
          <w:tcPr>
            <w:tcW w:w="3657" w:type="dxa"/>
            <w:gridSpan w:val="3"/>
            <w:tcBorders>
              <w:top w:val="single" w:sz="8" w:space="0" w:color="auto"/>
              <w:left w:val="nil"/>
              <w:bottom w:val="single" w:sz="8" w:space="0" w:color="auto"/>
              <w:right w:val="single" w:sz="8" w:space="0" w:color="000000"/>
            </w:tcBorders>
            <w:shd w:val="clear" w:color="auto" w:fill="auto"/>
            <w:vAlign w:val="center"/>
          </w:tcPr>
          <w:p w:rsidR="00F21D10" w:rsidRPr="0096134E" w:rsidRDefault="008C4059"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06/06/2013</w:t>
            </w:r>
          </w:p>
        </w:tc>
        <w:tc>
          <w:tcPr>
            <w:tcW w:w="7869" w:type="dxa"/>
            <w:gridSpan w:val="6"/>
            <w:tcBorders>
              <w:top w:val="single" w:sz="8" w:space="0" w:color="auto"/>
              <w:left w:val="nil"/>
              <w:bottom w:val="single" w:sz="8" w:space="0" w:color="auto"/>
              <w:right w:val="single" w:sz="8" w:space="0" w:color="000000"/>
            </w:tcBorders>
            <w:shd w:val="clear" w:color="auto" w:fill="auto"/>
            <w:vAlign w:val="center"/>
          </w:tcPr>
          <w:p w:rsidR="00F21D10" w:rsidRPr="0096134E" w:rsidRDefault="00CB6955" w:rsidP="00161955">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Se crea le documento por primera vez </w:t>
            </w:r>
          </w:p>
        </w:tc>
      </w:tr>
      <w:tr w:rsidR="00F21D10" w:rsidRPr="0096134E" w:rsidTr="00B41F99">
        <w:trPr>
          <w:trHeight w:val="268"/>
        </w:trPr>
        <w:tc>
          <w:tcPr>
            <w:tcW w:w="141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F21D10" w:rsidRPr="0096134E" w:rsidRDefault="00CB6955"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2.0</w:t>
            </w:r>
          </w:p>
        </w:tc>
        <w:tc>
          <w:tcPr>
            <w:tcW w:w="3657" w:type="dxa"/>
            <w:gridSpan w:val="3"/>
            <w:tcBorders>
              <w:top w:val="single" w:sz="8" w:space="0" w:color="auto"/>
              <w:left w:val="nil"/>
              <w:bottom w:val="single" w:sz="8" w:space="0" w:color="auto"/>
              <w:right w:val="single" w:sz="8" w:space="0" w:color="000000"/>
            </w:tcBorders>
            <w:shd w:val="clear" w:color="auto" w:fill="auto"/>
            <w:vAlign w:val="center"/>
          </w:tcPr>
          <w:p w:rsidR="00F21D10" w:rsidRPr="0096134E" w:rsidRDefault="002637EF"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19/12/2018</w:t>
            </w:r>
          </w:p>
        </w:tc>
        <w:tc>
          <w:tcPr>
            <w:tcW w:w="7869" w:type="dxa"/>
            <w:gridSpan w:val="6"/>
            <w:tcBorders>
              <w:top w:val="single" w:sz="8" w:space="0" w:color="auto"/>
              <w:left w:val="nil"/>
              <w:bottom w:val="single" w:sz="8" w:space="0" w:color="auto"/>
              <w:right w:val="single" w:sz="8" w:space="0" w:color="000000"/>
            </w:tcBorders>
            <w:shd w:val="clear" w:color="auto" w:fill="auto"/>
            <w:vAlign w:val="center"/>
          </w:tcPr>
          <w:p w:rsidR="00F21D10" w:rsidRPr="0096134E" w:rsidRDefault="00CB6955" w:rsidP="00161955">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Se actualiza el formato de la caracterización de proceso y se actualiza el ciclo PHVA </w:t>
            </w:r>
          </w:p>
        </w:tc>
      </w:tr>
      <w:tr w:rsidR="00F21D10" w:rsidRPr="0096134E" w:rsidTr="00B41F99">
        <w:trPr>
          <w:trHeight w:val="116"/>
        </w:trPr>
        <w:tc>
          <w:tcPr>
            <w:tcW w:w="3886" w:type="dxa"/>
            <w:gridSpan w:val="4"/>
            <w:tcBorders>
              <w:top w:val="single" w:sz="8" w:space="0" w:color="auto"/>
              <w:left w:val="single" w:sz="8" w:space="0" w:color="auto"/>
              <w:bottom w:val="single" w:sz="8" w:space="0" w:color="auto"/>
              <w:right w:val="single" w:sz="8" w:space="0" w:color="000000"/>
            </w:tcBorders>
            <w:shd w:val="clear" w:color="000000" w:fill="C5D9F1"/>
            <w:vAlign w:val="center"/>
            <w:hideMark/>
          </w:tcPr>
          <w:p w:rsidR="00F21D10" w:rsidRPr="0096134E" w:rsidRDefault="00F21D10"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ELABORO</w:t>
            </w:r>
          </w:p>
        </w:tc>
        <w:tc>
          <w:tcPr>
            <w:tcW w:w="4961" w:type="dxa"/>
            <w:gridSpan w:val="4"/>
            <w:tcBorders>
              <w:top w:val="single" w:sz="8" w:space="0" w:color="auto"/>
              <w:left w:val="nil"/>
              <w:bottom w:val="single" w:sz="8" w:space="0" w:color="auto"/>
              <w:right w:val="single" w:sz="8" w:space="0" w:color="000000"/>
            </w:tcBorders>
            <w:shd w:val="clear" w:color="000000" w:fill="C5D9F1"/>
            <w:vAlign w:val="center"/>
            <w:hideMark/>
          </w:tcPr>
          <w:p w:rsidR="00F21D10" w:rsidRPr="0096134E" w:rsidRDefault="00F21D10"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REVISO</w:t>
            </w:r>
          </w:p>
        </w:tc>
        <w:tc>
          <w:tcPr>
            <w:tcW w:w="4093" w:type="dxa"/>
            <w:gridSpan w:val="3"/>
            <w:tcBorders>
              <w:top w:val="single" w:sz="8" w:space="0" w:color="auto"/>
              <w:left w:val="nil"/>
              <w:bottom w:val="single" w:sz="8" w:space="0" w:color="auto"/>
              <w:right w:val="single" w:sz="8" w:space="0" w:color="000000"/>
            </w:tcBorders>
            <w:shd w:val="clear" w:color="000000" w:fill="C5D9F1"/>
            <w:vAlign w:val="center"/>
            <w:hideMark/>
          </w:tcPr>
          <w:p w:rsidR="00F21D10" w:rsidRPr="0096134E" w:rsidRDefault="00F21D10"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APROBO</w:t>
            </w:r>
          </w:p>
        </w:tc>
      </w:tr>
      <w:tr w:rsidR="00F21D10" w:rsidRPr="0096134E" w:rsidTr="00B41F99">
        <w:trPr>
          <w:trHeight w:val="116"/>
        </w:trPr>
        <w:tc>
          <w:tcPr>
            <w:tcW w:w="3886"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8C4059" w:rsidRDefault="008C4059" w:rsidP="00161955">
            <w:pPr>
              <w:spacing w:after="0" w:line="240" w:lineRule="auto"/>
              <w:jc w:val="center"/>
              <w:rPr>
                <w:rFonts w:ascii="Arial" w:eastAsia="Times New Roman" w:hAnsi="Arial" w:cs="Arial"/>
                <w:b/>
                <w:bCs/>
                <w:color w:val="000000" w:themeColor="text1"/>
                <w:sz w:val="20"/>
                <w:szCs w:val="20"/>
                <w:lang w:eastAsia="es-CO"/>
              </w:rPr>
            </w:pPr>
          </w:p>
          <w:p w:rsidR="008C4059" w:rsidRDefault="008C4059" w:rsidP="00161955">
            <w:pPr>
              <w:spacing w:after="0" w:line="240" w:lineRule="auto"/>
              <w:jc w:val="center"/>
              <w:rPr>
                <w:rFonts w:ascii="Arial" w:eastAsia="Times New Roman" w:hAnsi="Arial" w:cs="Arial"/>
                <w:b/>
                <w:bCs/>
                <w:color w:val="000000" w:themeColor="text1"/>
                <w:sz w:val="20"/>
                <w:szCs w:val="20"/>
                <w:lang w:eastAsia="es-CO"/>
              </w:rPr>
            </w:pPr>
          </w:p>
          <w:p w:rsidR="008C4059" w:rsidRDefault="008C4059" w:rsidP="00161955">
            <w:pPr>
              <w:spacing w:after="0" w:line="240" w:lineRule="auto"/>
              <w:jc w:val="center"/>
              <w:rPr>
                <w:rFonts w:ascii="Arial" w:eastAsia="Times New Roman" w:hAnsi="Arial" w:cs="Arial"/>
                <w:b/>
                <w:bCs/>
                <w:color w:val="000000" w:themeColor="text1"/>
                <w:sz w:val="20"/>
                <w:szCs w:val="20"/>
                <w:lang w:eastAsia="es-CO"/>
              </w:rPr>
            </w:pPr>
          </w:p>
          <w:p w:rsidR="008C4059" w:rsidRDefault="008C4059" w:rsidP="00161955">
            <w:pPr>
              <w:spacing w:after="0" w:line="240" w:lineRule="auto"/>
              <w:jc w:val="center"/>
              <w:rPr>
                <w:rFonts w:ascii="Arial" w:eastAsia="Times New Roman" w:hAnsi="Arial" w:cs="Arial"/>
                <w:b/>
                <w:bCs/>
                <w:color w:val="000000" w:themeColor="text1"/>
                <w:sz w:val="20"/>
                <w:szCs w:val="20"/>
                <w:lang w:eastAsia="es-CO"/>
              </w:rPr>
            </w:pPr>
          </w:p>
          <w:p w:rsidR="008C4059" w:rsidRDefault="008C4059" w:rsidP="00161955">
            <w:pPr>
              <w:spacing w:after="0" w:line="240" w:lineRule="auto"/>
              <w:jc w:val="center"/>
              <w:rPr>
                <w:rFonts w:ascii="Arial" w:eastAsia="Times New Roman" w:hAnsi="Arial" w:cs="Arial"/>
                <w:b/>
                <w:bCs/>
                <w:color w:val="000000" w:themeColor="text1"/>
                <w:sz w:val="20"/>
                <w:szCs w:val="20"/>
                <w:lang w:eastAsia="es-CO"/>
              </w:rPr>
            </w:pPr>
          </w:p>
          <w:p w:rsidR="008C4059" w:rsidRDefault="008C4059" w:rsidP="00161955">
            <w:pPr>
              <w:spacing w:after="0" w:line="240" w:lineRule="auto"/>
              <w:jc w:val="center"/>
              <w:rPr>
                <w:rFonts w:ascii="Arial" w:eastAsia="Times New Roman" w:hAnsi="Arial" w:cs="Arial"/>
                <w:b/>
                <w:bCs/>
                <w:color w:val="000000" w:themeColor="text1"/>
                <w:sz w:val="20"/>
                <w:szCs w:val="20"/>
                <w:lang w:eastAsia="es-CO"/>
              </w:rPr>
            </w:pPr>
          </w:p>
          <w:p w:rsidR="008C4059" w:rsidRDefault="008C4059" w:rsidP="00161955">
            <w:pPr>
              <w:spacing w:after="0" w:line="240" w:lineRule="auto"/>
              <w:jc w:val="center"/>
              <w:rPr>
                <w:rFonts w:ascii="Arial" w:eastAsia="Times New Roman" w:hAnsi="Arial" w:cs="Arial"/>
                <w:b/>
                <w:bCs/>
                <w:color w:val="000000" w:themeColor="text1"/>
                <w:sz w:val="20"/>
                <w:szCs w:val="20"/>
                <w:lang w:eastAsia="es-CO"/>
              </w:rPr>
            </w:pPr>
          </w:p>
          <w:p w:rsidR="008C4059" w:rsidRDefault="008C4059" w:rsidP="00161955">
            <w:pPr>
              <w:spacing w:after="0" w:line="240" w:lineRule="auto"/>
              <w:jc w:val="center"/>
              <w:rPr>
                <w:rFonts w:ascii="Arial" w:eastAsia="Times New Roman" w:hAnsi="Arial" w:cs="Arial"/>
                <w:b/>
                <w:bCs/>
                <w:color w:val="000000" w:themeColor="text1"/>
                <w:sz w:val="20"/>
                <w:szCs w:val="20"/>
                <w:lang w:eastAsia="es-CO"/>
              </w:rPr>
            </w:pPr>
          </w:p>
          <w:p w:rsidR="00F21D10" w:rsidRPr="0096134E" w:rsidRDefault="008C4059" w:rsidP="008C4059">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Viviana Andrea Mejía Pérez</w:t>
            </w:r>
          </w:p>
          <w:p w:rsidR="00F21D10" w:rsidRPr="0096134E" w:rsidRDefault="008C4059" w:rsidP="008C4059">
            <w:pPr>
              <w:spacing w:after="0" w:line="240" w:lineRule="auto"/>
              <w:jc w:val="center"/>
              <w:rPr>
                <w:rFonts w:ascii="Arial" w:eastAsia="Times New Roman" w:hAnsi="Arial" w:cs="Arial"/>
                <w:b/>
                <w:bCs/>
                <w:color w:val="000000" w:themeColor="text1"/>
                <w:sz w:val="20"/>
                <w:szCs w:val="20"/>
                <w:lang w:eastAsia="es-CO"/>
              </w:rPr>
            </w:pPr>
            <w:r w:rsidRPr="008C4059">
              <w:rPr>
                <w:rFonts w:ascii="Arial" w:eastAsia="Times New Roman" w:hAnsi="Arial" w:cs="Arial"/>
                <w:bCs/>
                <w:color w:val="000000" w:themeColor="text1"/>
                <w:sz w:val="20"/>
                <w:szCs w:val="20"/>
                <w:lang w:eastAsia="es-CO"/>
              </w:rPr>
              <w:t xml:space="preserve">Profesional área de planeación </w:t>
            </w:r>
          </w:p>
        </w:tc>
        <w:tc>
          <w:tcPr>
            <w:tcW w:w="4961" w:type="dxa"/>
            <w:gridSpan w:val="4"/>
            <w:tcBorders>
              <w:top w:val="single" w:sz="8" w:space="0" w:color="auto"/>
              <w:left w:val="nil"/>
              <w:bottom w:val="single" w:sz="8" w:space="0" w:color="auto"/>
              <w:right w:val="single" w:sz="8" w:space="0" w:color="000000"/>
            </w:tcBorders>
            <w:shd w:val="clear" w:color="auto" w:fill="auto"/>
            <w:vAlign w:val="center"/>
          </w:tcPr>
          <w:p w:rsidR="008C4059" w:rsidRDefault="008C4059" w:rsidP="00161955">
            <w:pPr>
              <w:spacing w:after="0" w:line="240" w:lineRule="auto"/>
              <w:jc w:val="center"/>
              <w:rPr>
                <w:rFonts w:ascii="Arial" w:eastAsia="Times New Roman" w:hAnsi="Arial" w:cs="Arial"/>
                <w:b/>
                <w:bCs/>
                <w:color w:val="000000" w:themeColor="text1"/>
                <w:sz w:val="20"/>
                <w:szCs w:val="20"/>
                <w:lang w:eastAsia="es-CO"/>
              </w:rPr>
            </w:pPr>
          </w:p>
          <w:p w:rsidR="008C4059" w:rsidRDefault="008C4059" w:rsidP="00161955">
            <w:pPr>
              <w:spacing w:after="0" w:line="240" w:lineRule="auto"/>
              <w:jc w:val="center"/>
              <w:rPr>
                <w:rFonts w:ascii="Arial" w:eastAsia="Times New Roman" w:hAnsi="Arial" w:cs="Arial"/>
                <w:b/>
                <w:bCs/>
                <w:color w:val="000000" w:themeColor="text1"/>
                <w:sz w:val="20"/>
                <w:szCs w:val="20"/>
                <w:lang w:eastAsia="es-CO"/>
              </w:rPr>
            </w:pPr>
            <w:bookmarkStart w:id="0" w:name="_GoBack"/>
            <w:bookmarkEnd w:id="0"/>
          </w:p>
          <w:p w:rsidR="008C4059" w:rsidRDefault="008C4059" w:rsidP="00161955">
            <w:pPr>
              <w:spacing w:after="0" w:line="240" w:lineRule="auto"/>
              <w:jc w:val="center"/>
              <w:rPr>
                <w:rFonts w:ascii="Arial" w:eastAsia="Times New Roman" w:hAnsi="Arial" w:cs="Arial"/>
                <w:b/>
                <w:bCs/>
                <w:color w:val="000000" w:themeColor="text1"/>
                <w:sz w:val="20"/>
                <w:szCs w:val="20"/>
                <w:lang w:eastAsia="es-CO"/>
              </w:rPr>
            </w:pPr>
          </w:p>
          <w:p w:rsidR="008C4059" w:rsidRDefault="008C4059" w:rsidP="00161955">
            <w:pPr>
              <w:spacing w:after="0" w:line="240" w:lineRule="auto"/>
              <w:jc w:val="center"/>
              <w:rPr>
                <w:rFonts w:ascii="Arial" w:eastAsia="Times New Roman" w:hAnsi="Arial" w:cs="Arial"/>
                <w:b/>
                <w:bCs/>
                <w:color w:val="000000" w:themeColor="text1"/>
                <w:sz w:val="20"/>
                <w:szCs w:val="20"/>
                <w:lang w:eastAsia="es-CO"/>
              </w:rPr>
            </w:pPr>
          </w:p>
          <w:p w:rsidR="008C4059" w:rsidRDefault="008C4059" w:rsidP="00161955">
            <w:pPr>
              <w:spacing w:after="0" w:line="240" w:lineRule="auto"/>
              <w:jc w:val="center"/>
              <w:rPr>
                <w:rFonts w:ascii="Arial" w:eastAsia="Times New Roman" w:hAnsi="Arial" w:cs="Arial"/>
                <w:b/>
                <w:bCs/>
                <w:color w:val="000000" w:themeColor="text1"/>
                <w:sz w:val="20"/>
                <w:szCs w:val="20"/>
                <w:lang w:eastAsia="es-CO"/>
              </w:rPr>
            </w:pPr>
          </w:p>
          <w:p w:rsidR="008C4059" w:rsidRDefault="008C4059" w:rsidP="00161955">
            <w:pPr>
              <w:spacing w:after="0" w:line="240" w:lineRule="auto"/>
              <w:jc w:val="center"/>
              <w:rPr>
                <w:rFonts w:ascii="Arial" w:eastAsia="Times New Roman" w:hAnsi="Arial" w:cs="Arial"/>
                <w:b/>
                <w:bCs/>
                <w:color w:val="000000" w:themeColor="text1"/>
                <w:sz w:val="20"/>
                <w:szCs w:val="20"/>
                <w:lang w:eastAsia="es-CO"/>
              </w:rPr>
            </w:pPr>
          </w:p>
          <w:p w:rsidR="008C4059" w:rsidRDefault="008C4059" w:rsidP="00161955">
            <w:pPr>
              <w:spacing w:after="0" w:line="240" w:lineRule="auto"/>
              <w:jc w:val="center"/>
              <w:rPr>
                <w:rFonts w:ascii="Arial" w:eastAsia="Times New Roman" w:hAnsi="Arial" w:cs="Arial"/>
                <w:b/>
                <w:bCs/>
                <w:color w:val="000000" w:themeColor="text1"/>
                <w:sz w:val="20"/>
                <w:szCs w:val="20"/>
                <w:lang w:eastAsia="es-CO"/>
              </w:rPr>
            </w:pPr>
          </w:p>
          <w:p w:rsidR="008C4059" w:rsidRDefault="008C4059" w:rsidP="00161955">
            <w:pPr>
              <w:spacing w:after="0" w:line="240" w:lineRule="auto"/>
              <w:jc w:val="center"/>
              <w:rPr>
                <w:rFonts w:ascii="Arial" w:eastAsia="Times New Roman" w:hAnsi="Arial" w:cs="Arial"/>
                <w:b/>
                <w:bCs/>
                <w:color w:val="000000" w:themeColor="text1"/>
                <w:sz w:val="20"/>
                <w:szCs w:val="20"/>
                <w:lang w:eastAsia="es-CO"/>
              </w:rPr>
            </w:pPr>
          </w:p>
          <w:p w:rsidR="00F21D10" w:rsidRDefault="008C4059" w:rsidP="0016195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Tannia L. Montañez S</w:t>
            </w:r>
          </w:p>
          <w:p w:rsidR="00F21D10" w:rsidRPr="0096134E" w:rsidRDefault="008C4059" w:rsidP="008C4059">
            <w:pPr>
              <w:spacing w:after="0" w:line="240" w:lineRule="auto"/>
              <w:jc w:val="center"/>
              <w:rPr>
                <w:rFonts w:ascii="Arial" w:eastAsia="Times New Roman" w:hAnsi="Arial" w:cs="Arial"/>
                <w:bCs/>
                <w:color w:val="000000" w:themeColor="text1"/>
                <w:sz w:val="20"/>
                <w:szCs w:val="20"/>
                <w:lang w:eastAsia="es-CO"/>
              </w:rPr>
            </w:pPr>
            <w:r w:rsidRPr="008C4059">
              <w:rPr>
                <w:rFonts w:ascii="Arial" w:eastAsia="Times New Roman" w:hAnsi="Arial" w:cs="Arial"/>
                <w:bCs/>
                <w:color w:val="000000" w:themeColor="text1"/>
                <w:sz w:val="20"/>
                <w:szCs w:val="20"/>
                <w:lang w:eastAsia="es-CO"/>
              </w:rPr>
              <w:t>Profesional área de calidad</w:t>
            </w:r>
          </w:p>
        </w:tc>
        <w:tc>
          <w:tcPr>
            <w:tcW w:w="4093" w:type="dxa"/>
            <w:gridSpan w:val="3"/>
            <w:tcBorders>
              <w:top w:val="single" w:sz="8" w:space="0" w:color="auto"/>
              <w:left w:val="nil"/>
              <w:bottom w:val="single" w:sz="8" w:space="0" w:color="auto"/>
              <w:right w:val="single" w:sz="8" w:space="0" w:color="000000"/>
            </w:tcBorders>
            <w:shd w:val="clear" w:color="auto" w:fill="auto"/>
            <w:vAlign w:val="center"/>
          </w:tcPr>
          <w:p w:rsidR="00F21D10" w:rsidRPr="0096134E" w:rsidRDefault="00F21D10" w:rsidP="00161955">
            <w:pPr>
              <w:spacing w:after="0" w:line="240" w:lineRule="auto"/>
              <w:jc w:val="center"/>
              <w:rPr>
                <w:rFonts w:ascii="Arial" w:eastAsia="Times New Roman" w:hAnsi="Arial" w:cs="Arial"/>
                <w:b/>
                <w:bCs/>
                <w:color w:val="000000" w:themeColor="text1"/>
                <w:sz w:val="20"/>
                <w:szCs w:val="20"/>
                <w:lang w:eastAsia="es-CO"/>
              </w:rPr>
            </w:pPr>
          </w:p>
          <w:p w:rsidR="00F21D10" w:rsidRPr="0096134E" w:rsidRDefault="00F21D10" w:rsidP="00161955">
            <w:pPr>
              <w:spacing w:after="0" w:line="240" w:lineRule="auto"/>
              <w:jc w:val="center"/>
              <w:rPr>
                <w:rFonts w:ascii="Arial" w:eastAsia="Times New Roman" w:hAnsi="Arial" w:cs="Arial"/>
                <w:b/>
                <w:bCs/>
                <w:color w:val="000000" w:themeColor="text1"/>
                <w:sz w:val="20"/>
                <w:szCs w:val="20"/>
                <w:lang w:eastAsia="es-CO"/>
              </w:rPr>
            </w:pPr>
          </w:p>
          <w:p w:rsidR="00F21D10" w:rsidRPr="0096134E" w:rsidRDefault="00F21D10" w:rsidP="00161955">
            <w:pPr>
              <w:spacing w:after="0" w:line="240" w:lineRule="auto"/>
              <w:jc w:val="center"/>
              <w:rPr>
                <w:rFonts w:ascii="Arial" w:eastAsia="Times New Roman" w:hAnsi="Arial" w:cs="Arial"/>
                <w:b/>
                <w:bCs/>
                <w:color w:val="000000" w:themeColor="text1"/>
                <w:sz w:val="20"/>
                <w:szCs w:val="20"/>
                <w:lang w:eastAsia="es-CO"/>
              </w:rPr>
            </w:pPr>
          </w:p>
          <w:p w:rsidR="00F21D10" w:rsidRPr="0096134E" w:rsidRDefault="00F21D10" w:rsidP="00161955">
            <w:pPr>
              <w:spacing w:after="0" w:line="240" w:lineRule="auto"/>
              <w:jc w:val="center"/>
              <w:rPr>
                <w:rFonts w:ascii="Arial" w:eastAsia="Times New Roman" w:hAnsi="Arial" w:cs="Arial"/>
                <w:bCs/>
                <w:color w:val="000000" w:themeColor="text1"/>
                <w:sz w:val="20"/>
                <w:szCs w:val="20"/>
                <w:lang w:eastAsia="es-CO"/>
              </w:rPr>
            </w:pPr>
          </w:p>
          <w:p w:rsidR="00F21D10" w:rsidRPr="0096134E" w:rsidRDefault="00F21D10" w:rsidP="00161955">
            <w:pPr>
              <w:spacing w:after="0" w:line="240" w:lineRule="auto"/>
              <w:jc w:val="center"/>
              <w:rPr>
                <w:rFonts w:ascii="Arial" w:eastAsia="Times New Roman" w:hAnsi="Arial" w:cs="Arial"/>
                <w:bCs/>
                <w:color w:val="000000" w:themeColor="text1"/>
                <w:sz w:val="20"/>
                <w:szCs w:val="20"/>
                <w:lang w:eastAsia="es-CO"/>
              </w:rPr>
            </w:pPr>
          </w:p>
          <w:p w:rsidR="00F21D10" w:rsidRPr="0096134E" w:rsidRDefault="00F21D10" w:rsidP="00161955">
            <w:pPr>
              <w:spacing w:after="0" w:line="240" w:lineRule="auto"/>
              <w:jc w:val="center"/>
              <w:rPr>
                <w:rFonts w:ascii="Arial" w:eastAsia="Times New Roman" w:hAnsi="Arial" w:cs="Arial"/>
                <w:bCs/>
                <w:color w:val="000000" w:themeColor="text1"/>
                <w:sz w:val="20"/>
                <w:szCs w:val="20"/>
                <w:lang w:eastAsia="es-CO"/>
              </w:rPr>
            </w:pPr>
          </w:p>
          <w:p w:rsidR="00F21D10" w:rsidRDefault="00F21D10" w:rsidP="00161955">
            <w:pPr>
              <w:spacing w:after="0" w:line="240" w:lineRule="auto"/>
              <w:jc w:val="center"/>
              <w:rPr>
                <w:rFonts w:ascii="Arial" w:eastAsia="Times New Roman" w:hAnsi="Arial" w:cs="Arial"/>
                <w:bCs/>
                <w:color w:val="000000" w:themeColor="text1"/>
                <w:sz w:val="20"/>
                <w:szCs w:val="20"/>
                <w:lang w:eastAsia="es-CO"/>
              </w:rPr>
            </w:pPr>
          </w:p>
          <w:p w:rsidR="008C4059" w:rsidRPr="0096134E" w:rsidRDefault="008C4059" w:rsidP="00161955">
            <w:pPr>
              <w:spacing w:after="0" w:line="240" w:lineRule="auto"/>
              <w:jc w:val="center"/>
              <w:rPr>
                <w:rFonts w:ascii="Arial" w:eastAsia="Times New Roman" w:hAnsi="Arial" w:cs="Arial"/>
                <w:bCs/>
                <w:color w:val="000000" w:themeColor="text1"/>
                <w:sz w:val="20"/>
                <w:szCs w:val="20"/>
                <w:lang w:eastAsia="es-CO"/>
              </w:rPr>
            </w:pPr>
          </w:p>
          <w:p w:rsidR="00F21D10" w:rsidRPr="008C4059" w:rsidRDefault="008C4059" w:rsidP="00161955">
            <w:pPr>
              <w:spacing w:after="0" w:line="240" w:lineRule="auto"/>
              <w:jc w:val="center"/>
              <w:rPr>
                <w:rFonts w:ascii="Arial" w:eastAsia="Times New Roman" w:hAnsi="Arial" w:cs="Arial"/>
                <w:b/>
                <w:bCs/>
                <w:color w:val="000000" w:themeColor="text1"/>
                <w:sz w:val="20"/>
                <w:szCs w:val="20"/>
                <w:lang w:eastAsia="es-CO"/>
              </w:rPr>
            </w:pPr>
            <w:r w:rsidRPr="008C4059">
              <w:rPr>
                <w:rFonts w:ascii="Arial" w:eastAsia="Times New Roman" w:hAnsi="Arial" w:cs="Arial"/>
                <w:b/>
                <w:bCs/>
                <w:color w:val="000000" w:themeColor="text1"/>
                <w:sz w:val="20"/>
                <w:szCs w:val="20"/>
                <w:lang w:eastAsia="es-CO"/>
              </w:rPr>
              <w:t>Cesar A. Jaramillo Martínez</w:t>
            </w:r>
          </w:p>
          <w:p w:rsidR="00F21D10" w:rsidRPr="0096134E" w:rsidRDefault="008C4059" w:rsidP="008C4059">
            <w:pPr>
              <w:spacing w:after="0" w:line="240" w:lineRule="auto"/>
              <w:jc w:val="center"/>
              <w:rPr>
                <w:rFonts w:ascii="Arial" w:eastAsia="Times New Roman" w:hAnsi="Arial" w:cs="Arial"/>
                <w:bCs/>
                <w:color w:val="000000" w:themeColor="text1"/>
                <w:sz w:val="20"/>
                <w:szCs w:val="20"/>
                <w:lang w:eastAsia="es-CO"/>
              </w:rPr>
            </w:pPr>
            <w:r>
              <w:rPr>
                <w:rFonts w:ascii="Arial" w:eastAsia="Times New Roman" w:hAnsi="Arial" w:cs="Arial"/>
                <w:bCs/>
                <w:color w:val="000000" w:themeColor="text1"/>
                <w:sz w:val="20"/>
                <w:szCs w:val="20"/>
                <w:lang w:eastAsia="es-CO"/>
              </w:rPr>
              <w:t>Gerente</w:t>
            </w:r>
          </w:p>
        </w:tc>
      </w:tr>
    </w:tbl>
    <w:p w:rsidR="003F422B" w:rsidRPr="0096134E" w:rsidRDefault="003F422B" w:rsidP="004B0A7E">
      <w:pPr>
        <w:tabs>
          <w:tab w:val="left" w:pos="2535"/>
        </w:tabs>
        <w:rPr>
          <w:color w:val="000000" w:themeColor="text1"/>
        </w:rPr>
      </w:pPr>
    </w:p>
    <w:sectPr w:rsidR="003F422B" w:rsidRPr="0096134E" w:rsidSect="0096134E">
      <w:headerReference w:type="default" r:id="rId9"/>
      <w:footerReference w:type="default" r:id="rId10"/>
      <w:pgSz w:w="15840" w:h="12240" w:orient="landscape"/>
      <w:pgMar w:top="1701" w:right="1417" w:bottom="1701"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F35" w:rsidRDefault="00B21F35" w:rsidP="00CB1705">
      <w:pPr>
        <w:spacing w:after="0" w:line="240" w:lineRule="auto"/>
      </w:pPr>
      <w:r>
        <w:separator/>
      </w:r>
    </w:p>
  </w:endnote>
  <w:endnote w:type="continuationSeparator" w:id="0">
    <w:p w:rsidR="00B21F35" w:rsidRDefault="00B21F35" w:rsidP="00CB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8E" w:rsidRPr="0096134E" w:rsidRDefault="00F56F8E" w:rsidP="0096134E">
    <w:pPr>
      <w:pStyle w:val="Piedepgina"/>
      <w:jc w:val="center"/>
      <w:rPr>
        <w:rFonts w:ascii="Arial" w:hAnsi="Arial" w:cs="Arial"/>
        <w:b/>
        <w:i/>
        <w:color w:val="000000" w:themeColor="text1"/>
        <w:sz w:val="16"/>
        <w:szCs w:val="16"/>
      </w:rPr>
    </w:pPr>
    <w:r w:rsidRPr="0096134E">
      <w:rPr>
        <w:noProof/>
        <w:color w:val="000000" w:themeColor="text1"/>
        <w:lang w:eastAsia="es-CO"/>
      </w:rPr>
      <mc:AlternateContent>
        <mc:Choice Requires="wps">
          <w:drawing>
            <wp:anchor distT="4294967295" distB="4294967295" distL="114300" distR="114300" simplePos="0" relativeHeight="251659776" behindDoc="0" locked="0" layoutInCell="1" allowOverlap="1" wp14:anchorId="6720014B" wp14:editId="51DE7A14">
              <wp:simplePos x="0" y="0"/>
              <wp:positionH relativeFrom="column">
                <wp:posOffset>62230</wp:posOffset>
              </wp:positionH>
              <wp:positionV relativeFrom="paragraph">
                <wp:posOffset>-66675</wp:posOffset>
              </wp:positionV>
              <wp:extent cx="8208000" cy="0"/>
              <wp:effectExtent l="0" t="0" r="2222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8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0BA0A0C" id="_x0000_t32" coordsize="21600,21600" o:spt="32" o:oned="t" path="m,l21600,21600e" filled="f">
              <v:path arrowok="t" fillok="f" o:connecttype="none"/>
              <o:lock v:ext="edit" shapetype="t"/>
            </v:shapetype>
            <v:shape id="Conector recto de flecha 1" o:spid="_x0000_s1026" type="#_x0000_t32" style="position:absolute;margin-left:4.9pt;margin-top:-5.25pt;width:646.3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" strokeweight="1.5pt"/>
          </w:pict>
        </mc:Fallback>
      </mc:AlternateContent>
    </w:r>
    <w:r w:rsidRPr="0096134E">
      <w:rPr>
        <w:rFonts w:ascii="Arial" w:hAnsi="Arial" w:cs="Arial"/>
        <w:b/>
        <w:i/>
        <w:color w:val="000000" w:themeColor="text1"/>
        <w:sz w:val="16"/>
        <w:szCs w:val="16"/>
      </w:rPr>
      <w:t>ESTE DOCUMENTO ES PROPIEDAD DE LA E.S.E HOSPITAL SAN JOSE DEL GUAVIARE, PROHIBIDA SU REPRODUCCION POR CUALQUIER MEDIO, SIN AUTORIZACION ESCRITA DEL GERENTE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F35" w:rsidRDefault="00B21F35" w:rsidP="00CB1705">
      <w:pPr>
        <w:spacing w:after="0" w:line="240" w:lineRule="auto"/>
      </w:pPr>
      <w:r>
        <w:separator/>
      </w:r>
    </w:p>
  </w:footnote>
  <w:footnote w:type="continuationSeparator" w:id="0">
    <w:p w:rsidR="00B21F35" w:rsidRDefault="00B21F35" w:rsidP="00CB1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1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7441"/>
      <w:gridCol w:w="2904"/>
    </w:tblGrid>
    <w:tr w:rsidR="00CB1705" w:rsidRPr="00D23064" w:rsidTr="0096134E">
      <w:trPr>
        <w:trHeight w:val="274"/>
      </w:trPr>
      <w:tc>
        <w:tcPr>
          <w:tcW w:w="697" w:type="pct"/>
          <w:vMerge w:val="restart"/>
          <w:shd w:val="clear" w:color="auto" w:fill="auto"/>
          <w:vAlign w:val="center"/>
        </w:tcPr>
        <w:p w:rsidR="00CB1705" w:rsidRPr="00F00474" w:rsidRDefault="00F56F8E" w:rsidP="00CB1705">
          <w:pPr>
            <w:pStyle w:val="Encabezado"/>
            <w:tabs>
              <w:tab w:val="left" w:pos="2694"/>
            </w:tabs>
            <w:jc w:val="center"/>
            <w:rPr>
              <w:rFonts w:ascii="Arial" w:hAnsi="Arial" w:cs="Arial"/>
              <w:color w:val="002060"/>
              <w:sz w:val="20"/>
              <w:szCs w:val="20"/>
            </w:rPr>
          </w:pPr>
          <w:r>
            <w:rPr>
              <w:noProof/>
              <w:lang w:eastAsia="es-CO"/>
            </w:rPr>
            <w:drawing>
              <wp:inline distT="0" distB="0" distL="0" distR="0" wp14:anchorId="23E35823" wp14:editId="63B905C3">
                <wp:extent cx="1035337" cy="790575"/>
                <wp:effectExtent l="0" t="0" r="0" b="0"/>
                <wp:docPr id="2" name="Picture 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9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022" cy="793389"/>
                        </a:xfrm>
                        <a:prstGeom prst="rect">
                          <a:avLst/>
                        </a:prstGeom>
                        <a:noFill/>
                        <a:ln>
                          <a:noFill/>
                        </a:ln>
                        <a:extLst/>
                      </pic:spPr>
                    </pic:pic>
                  </a:graphicData>
                </a:graphic>
              </wp:inline>
            </w:drawing>
          </w:r>
        </w:p>
      </w:tc>
      <w:tc>
        <w:tcPr>
          <w:tcW w:w="3081" w:type="pct"/>
          <w:vMerge w:val="restart"/>
          <w:shd w:val="clear" w:color="auto" w:fill="auto"/>
          <w:vAlign w:val="center"/>
        </w:tcPr>
        <w:p w:rsidR="00CB1705" w:rsidRPr="0096134E" w:rsidRDefault="003539ED" w:rsidP="00CB1705">
          <w:pPr>
            <w:pStyle w:val="Encabezado"/>
            <w:jc w:val="center"/>
            <w:rPr>
              <w:rFonts w:ascii="Arial" w:hAnsi="Arial" w:cs="Arial"/>
              <w:b/>
              <w:color w:val="000000" w:themeColor="text1"/>
              <w:sz w:val="28"/>
              <w:szCs w:val="20"/>
            </w:rPr>
          </w:pPr>
          <w:r>
            <w:rPr>
              <w:rFonts w:ascii="Arial" w:hAnsi="Arial" w:cs="Arial"/>
              <w:b/>
              <w:color w:val="000000" w:themeColor="text1"/>
              <w:sz w:val="36"/>
              <w:szCs w:val="20"/>
            </w:rPr>
            <w:t>PLANEACIÓN</w:t>
          </w:r>
          <w:r w:rsidR="008351E0" w:rsidRPr="0096134E">
            <w:rPr>
              <w:rFonts w:ascii="Arial" w:hAnsi="Arial" w:cs="Arial"/>
              <w:b/>
              <w:color w:val="000000" w:themeColor="text1"/>
              <w:sz w:val="36"/>
              <w:szCs w:val="20"/>
            </w:rPr>
            <w:t xml:space="preserve"> </w:t>
          </w:r>
        </w:p>
      </w:tc>
      <w:tc>
        <w:tcPr>
          <w:tcW w:w="1221" w:type="pct"/>
          <w:shd w:val="clear" w:color="auto" w:fill="auto"/>
          <w:vAlign w:val="center"/>
        </w:tcPr>
        <w:p w:rsidR="00CB1705" w:rsidRPr="0096134E" w:rsidRDefault="00CB1705" w:rsidP="0096134E">
          <w:pPr>
            <w:pStyle w:val="Encabezado"/>
            <w:rPr>
              <w:rFonts w:ascii="Arial" w:hAnsi="Arial" w:cs="Arial"/>
              <w:b/>
              <w:color w:val="000000" w:themeColor="text1"/>
              <w:sz w:val="20"/>
              <w:szCs w:val="20"/>
            </w:rPr>
          </w:pPr>
          <w:r w:rsidRPr="0096134E">
            <w:rPr>
              <w:rFonts w:ascii="Arial" w:hAnsi="Arial" w:cs="Arial"/>
              <w:b/>
              <w:color w:val="000000" w:themeColor="text1"/>
              <w:sz w:val="20"/>
              <w:szCs w:val="20"/>
            </w:rPr>
            <w:t xml:space="preserve">Código: </w:t>
          </w:r>
          <w:r w:rsidR="00CB6955">
            <w:rPr>
              <w:rFonts w:ascii="Arial" w:hAnsi="Arial" w:cs="Arial"/>
              <w:b/>
              <w:color w:val="000000" w:themeColor="text1"/>
              <w:sz w:val="20"/>
              <w:szCs w:val="20"/>
            </w:rPr>
            <w:t>E-PL-CA-01</w:t>
          </w:r>
        </w:p>
      </w:tc>
    </w:tr>
    <w:tr w:rsidR="00CB1705" w:rsidRPr="00D23064" w:rsidTr="0096134E">
      <w:trPr>
        <w:trHeight w:val="414"/>
      </w:trPr>
      <w:tc>
        <w:tcPr>
          <w:tcW w:w="697" w:type="pct"/>
          <w:vMerge/>
          <w:shd w:val="clear" w:color="auto" w:fill="auto"/>
        </w:tcPr>
        <w:p w:rsidR="00CB1705" w:rsidRPr="00D23064" w:rsidRDefault="00CB1705" w:rsidP="006F3094">
          <w:pPr>
            <w:pStyle w:val="Encabezado"/>
            <w:rPr>
              <w:rFonts w:ascii="Arial" w:hAnsi="Arial" w:cs="Arial"/>
              <w:color w:val="002060"/>
              <w:sz w:val="20"/>
              <w:szCs w:val="20"/>
            </w:rPr>
          </w:pPr>
        </w:p>
      </w:tc>
      <w:tc>
        <w:tcPr>
          <w:tcW w:w="3081" w:type="pct"/>
          <w:vMerge/>
          <w:shd w:val="clear" w:color="auto" w:fill="auto"/>
        </w:tcPr>
        <w:p w:rsidR="00CB1705" w:rsidRPr="0096134E" w:rsidRDefault="00CB1705" w:rsidP="00CB1705">
          <w:pPr>
            <w:pStyle w:val="Encabezado"/>
            <w:jc w:val="center"/>
            <w:rPr>
              <w:rFonts w:ascii="Arial" w:hAnsi="Arial" w:cs="Arial"/>
              <w:b/>
              <w:color w:val="000000" w:themeColor="text1"/>
              <w:sz w:val="28"/>
              <w:szCs w:val="20"/>
            </w:rPr>
          </w:pPr>
        </w:p>
      </w:tc>
      <w:tc>
        <w:tcPr>
          <w:tcW w:w="1221" w:type="pct"/>
          <w:shd w:val="clear" w:color="auto" w:fill="auto"/>
          <w:vAlign w:val="center"/>
        </w:tcPr>
        <w:p w:rsidR="00CB1705" w:rsidRPr="0096134E" w:rsidRDefault="0096134E" w:rsidP="0096134E">
          <w:pPr>
            <w:pStyle w:val="Encabezado"/>
            <w:rPr>
              <w:rFonts w:ascii="Arial" w:hAnsi="Arial" w:cs="Arial"/>
              <w:b/>
              <w:color w:val="000000" w:themeColor="text1"/>
              <w:sz w:val="20"/>
              <w:szCs w:val="20"/>
            </w:rPr>
          </w:pPr>
          <w:r w:rsidRPr="0096134E">
            <w:rPr>
              <w:rFonts w:ascii="Arial" w:hAnsi="Arial" w:cs="Arial"/>
              <w:b/>
              <w:color w:val="000000" w:themeColor="text1"/>
              <w:sz w:val="20"/>
              <w:szCs w:val="20"/>
            </w:rPr>
            <w:t>Versión:</w:t>
          </w:r>
          <w:r w:rsidR="00CB6955">
            <w:rPr>
              <w:rFonts w:ascii="Arial" w:hAnsi="Arial" w:cs="Arial"/>
              <w:b/>
              <w:color w:val="000000" w:themeColor="text1"/>
              <w:sz w:val="20"/>
              <w:szCs w:val="20"/>
            </w:rPr>
            <w:t xml:space="preserve"> 2.0</w:t>
          </w:r>
        </w:p>
      </w:tc>
    </w:tr>
    <w:tr w:rsidR="00CB1705" w:rsidRPr="00D23064" w:rsidTr="0096134E">
      <w:trPr>
        <w:trHeight w:val="378"/>
      </w:trPr>
      <w:tc>
        <w:tcPr>
          <w:tcW w:w="697" w:type="pct"/>
          <w:vMerge/>
          <w:shd w:val="clear" w:color="auto" w:fill="auto"/>
        </w:tcPr>
        <w:p w:rsidR="00CB1705" w:rsidRPr="00D23064" w:rsidRDefault="00CB1705" w:rsidP="006F3094">
          <w:pPr>
            <w:pStyle w:val="Encabezado"/>
            <w:rPr>
              <w:rFonts w:ascii="Arial" w:hAnsi="Arial" w:cs="Arial"/>
              <w:color w:val="002060"/>
              <w:sz w:val="20"/>
              <w:szCs w:val="20"/>
            </w:rPr>
          </w:pPr>
        </w:p>
      </w:tc>
      <w:tc>
        <w:tcPr>
          <w:tcW w:w="3081" w:type="pct"/>
          <w:vMerge w:val="restart"/>
          <w:shd w:val="clear" w:color="auto" w:fill="auto"/>
          <w:vAlign w:val="center"/>
        </w:tcPr>
        <w:p w:rsidR="00CB1705" w:rsidRPr="0096134E" w:rsidRDefault="008351E0" w:rsidP="00FE4906">
          <w:pPr>
            <w:pStyle w:val="Encabezado"/>
            <w:jc w:val="center"/>
            <w:rPr>
              <w:rFonts w:ascii="Arial" w:hAnsi="Arial" w:cs="Arial"/>
              <w:b/>
              <w:color w:val="000000" w:themeColor="text1"/>
              <w:sz w:val="28"/>
              <w:szCs w:val="20"/>
            </w:rPr>
          </w:pPr>
          <w:r w:rsidRPr="0096134E">
            <w:rPr>
              <w:rFonts w:ascii="Arial" w:hAnsi="Arial" w:cs="Arial"/>
              <w:b/>
              <w:color w:val="000000" w:themeColor="text1"/>
              <w:sz w:val="28"/>
              <w:szCs w:val="20"/>
            </w:rPr>
            <w:t>CARACTERIZACION DEL PROCESO</w:t>
          </w:r>
        </w:p>
      </w:tc>
      <w:tc>
        <w:tcPr>
          <w:tcW w:w="1221" w:type="pct"/>
          <w:shd w:val="clear" w:color="auto" w:fill="auto"/>
          <w:vAlign w:val="center"/>
        </w:tcPr>
        <w:p w:rsidR="0096134E" w:rsidRPr="0096134E" w:rsidRDefault="0096134E" w:rsidP="0096134E">
          <w:pPr>
            <w:pStyle w:val="Encabezado"/>
            <w:rPr>
              <w:rFonts w:ascii="Arial" w:hAnsi="Arial" w:cs="Arial"/>
              <w:b/>
              <w:color w:val="000000" w:themeColor="text1"/>
              <w:sz w:val="20"/>
              <w:szCs w:val="20"/>
            </w:rPr>
          </w:pPr>
          <w:r w:rsidRPr="0096134E">
            <w:rPr>
              <w:rFonts w:ascii="Arial" w:hAnsi="Arial" w:cs="Arial"/>
              <w:b/>
              <w:color w:val="000000" w:themeColor="text1"/>
              <w:sz w:val="20"/>
              <w:szCs w:val="20"/>
            </w:rPr>
            <w:t xml:space="preserve">Fecha de aprobación: </w:t>
          </w:r>
        </w:p>
        <w:p w:rsidR="00A12CDB" w:rsidRPr="0096134E" w:rsidRDefault="002637EF" w:rsidP="0096134E">
          <w:pPr>
            <w:pStyle w:val="Encabezado"/>
            <w:rPr>
              <w:rFonts w:ascii="Arial" w:hAnsi="Arial" w:cs="Arial"/>
              <w:b/>
              <w:color w:val="000000" w:themeColor="text1"/>
              <w:sz w:val="20"/>
              <w:szCs w:val="20"/>
            </w:rPr>
          </w:pPr>
          <w:r>
            <w:rPr>
              <w:rFonts w:ascii="Arial" w:hAnsi="Arial" w:cs="Arial"/>
              <w:b/>
              <w:color w:val="000000" w:themeColor="text1"/>
              <w:sz w:val="20"/>
              <w:szCs w:val="20"/>
            </w:rPr>
            <w:t>19/12/2018</w:t>
          </w:r>
        </w:p>
      </w:tc>
    </w:tr>
    <w:tr w:rsidR="00CB1705" w:rsidRPr="009D1273" w:rsidTr="0096134E">
      <w:trPr>
        <w:trHeight w:val="227"/>
      </w:trPr>
      <w:tc>
        <w:tcPr>
          <w:tcW w:w="697" w:type="pct"/>
          <w:vMerge/>
          <w:shd w:val="clear" w:color="auto" w:fill="auto"/>
        </w:tcPr>
        <w:p w:rsidR="00CB1705" w:rsidRPr="009D1273" w:rsidRDefault="00CB1705" w:rsidP="006F3094">
          <w:pPr>
            <w:pStyle w:val="Encabezado"/>
            <w:rPr>
              <w:rFonts w:ascii="Arial" w:hAnsi="Arial" w:cs="Arial"/>
              <w:color w:val="002060"/>
              <w:sz w:val="20"/>
              <w:szCs w:val="20"/>
            </w:rPr>
          </w:pPr>
        </w:p>
      </w:tc>
      <w:tc>
        <w:tcPr>
          <w:tcW w:w="3081" w:type="pct"/>
          <w:vMerge/>
          <w:shd w:val="clear" w:color="auto" w:fill="auto"/>
        </w:tcPr>
        <w:p w:rsidR="00CB1705" w:rsidRPr="0096134E" w:rsidRDefault="00CB1705" w:rsidP="006F3094">
          <w:pPr>
            <w:pStyle w:val="Encabezado"/>
            <w:rPr>
              <w:rFonts w:ascii="Arial" w:hAnsi="Arial" w:cs="Arial"/>
              <w:color w:val="000000" w:themeColor="text1"/>
              <w:sz w:val="20"/>
              <w:szCs w:val="20"/>
            </w:rPr>
          </w:pPr>
        </w:p>
      </w:tc>
      <w:tc>
        <w:tcPr>
          <w:tcW w:w="1221" w:type="pct"/>
          <w:shd w:val="clear" w:color="auto" w:fill="auto"/>
          <w:vAlign w:val="center"/>
        </w:tcPr>
        <w:sdt>
          <w:sdtPr>
            <w:rPr>
              <w:b/>
              <w:color w:val="000000" w:themeColor="text1"/>
              <w:sz w:val="20"/>
              <w:szCs w:val="20"/>
            </w:rPr>
            <w:id w:val="216750253"/>
            <w:docPartObj>
              <w:docPartGallery w:val="Page Numbers (Top of Page)"/>
              <w:docPartUnique/>
            </w:docPartObj>
          </w:sdtPr>
          <w:sdtEndPr/>
          <w:sdtContent>
            <w:p w:rsidR="00CB1705" w:rsidRPr="0096134E" w:rsidRDefault="00CB1705" w:rsidP="0096134E">
              <w:pPr>
                <w:pStyle w:val="Encabezado"/>
                <w:rPr>
                  <w:rFonts w:ascii="Arial" w:hAnsi="Arial" w:cs="Arial"/>
                  <w:b/>
                  <w:color w:val="000000" w:themeColor="text1"/>
                  <w:sz w:val="20"/>
                  <w:szCs w:val="20"/>
                </w:rPr>
              </w:pPr>
              <w:r w:rsidRPr="0096134E">
                <w:rPr>
                  <w:rFonts w:ascii="Arial" w:hAnsi="Arial" w:cs="Arial"/>
                  <w:b/>
                  <w:color w:val="000000" w:themeColor="text1"/>
                  <w:sz w:val="20"/>
                  <w:szCs w:val="20"/>
                </w:rPr>
                <w:t xml:space="preserve">Página:  </w:t>
              </w:r>
              <w:r w:rsidRPr="0096134E">
                <w:rPr>
                  <w:rFonts w:ascii="Arial" w:hAnsi="Arial" w:cs="Arial"/>
                  <w:b/>
                  <w:color w:val="000000" w:themeColor="text1"/>
                  <w:sz w:val="20"/>
                  <w:szCs w:val="20"/>
                </w:rPr>
                <w:fldChar w:fldCharType="begin"/>
              </w:r>
              <w:r w:rsidRPr="0096134E">
                <w:rPr>
                  <w:rFonts w:ascii="Arial" w:hAnsi="Arial" w:cs="Arial"/>
                  <w:b/>
                  <w:color w:val="000000" w:themeColor="text1"/>
                  <w:sz w:val="20"/>
                  <w:szCs w:val="20"/>
                </w:rPr>
                <w:instrText>PAGE</w:instrText>
              </w:r>
              <w:r w:rsidRPr="0096134E">
                <w:rPr>
                  <w:rFonts w:ascii="Arial" w:hAnsi="Arial" w:cs="Arial"/>
                  <w:b/>
                  <w:color w:val="000000" w:themeColor="text1"/>
                  <w:sz w:val="20"/>
                  <w:szCs w:val="20"/>
                </w:rPr>
                <w:fldChar w:fldCharType="separate"/>
              </w:r>
              <w:r w:rsidR="002637EF">
                <w:rPr>
                  <w:rFonts w:ascii="Arial" w:hAnsi="Arial" w:cs="Arial"/>
                  <w:b/>
                  <w:noProof/>
                  <w:color w:val="000000" w:themeColor="text1"/>
                  <w:sz w:val="20"/>
                  <w:szCs w:val="20"/>
                </w:rPr>
                <w:t>1</w:t>
              </w:r>
              <w:r w:rsidRPr="0096134E">
                <w:rPr>
                  <w:rFonts w:ascii="Arial" w:hAnsi="Arial" w:cs="Arial"/>
                  <w:b/>
                  <w:color w:val="000000" w:themeColor="text1"/>
                  <w:sz w:val="20"/>
                  <w:szCs w:val="20"/>
                </w:rPr>
                <w:fldChar w:fldCharType="end"/>
              </w:r>
              <w:r w:rsidRPr="0096134E">
                <w:rPr>
                  <w:rFonts w:ascii="Arial" w:hAnsi="Arial" w:cs="Arial"/>
                  <w:b/>
                  <w:color w:val="000000" w:themeColor="text1"/>
                  <w:sz w:val="20"/>
                  <w:szCs w:val="20"/>
                </w:rPr>
                <w:t xml:space="preserve"> de </w:t>
              </w:r>
              <w:r w:rsidRPr="0096134E">
                <w:rPr>
                  <w:rFonts w:ascii="Arial" w:hAnsi="Arial" w:cs="Arial"/>
                  <w:b/>
                  <w:color w:val="000000" w:themeColor="text1"/>
                  <w:sz w:val="20"/>
                  <w:szCs w:val="20"/>
                </w:rPr>
                <w:fldChar w:fldCharType="begin"/>
              </w:r>
              <w:r w:rsidRPr="0096134E">
                <w:rPr>
                  <w:rFonts w:ascii="Arial" w:hAnsi="Arial" w:cs="Arial"/>
                  <w:b/>
                  <w:color w:val="000000" w:themeColor="text1"/>
                  <w:sz w:val="20"/>
                  <w:szCs w:val="20"/>
                </w:rPr>
                <w:instrText>NUMPAGES</w:instrText>
              </w:r>
              <w:r w:rsidRPr="0096134E">
                <w:rPr>
                  <w:rFonts w:ascii="Arial" w:hAnsi="Arial" w:cs="Arial"/>
                  <w:b/>
                  <w:color w:val="000000" w:themeColor="text1"/>
                  <w:sz w:val="20"/>
                  <w:szCs w:val="20"/>
                </w:rPr>
                <w:fldChar w:fldCharType="separate"/>
              </w:r>
              <w:r w:rsidR="002637EF">
                <w:rPr>
                  <w:rFonts w:ascii="Arial" w:hAnsi="Arial" w:cs="Arial"/>
                  <w:b/>
                  <w:noProof/>
                  <w:color w:val="000000" w:themeColor="text1"/>
                  <w:sz w:val="20"/>
                  <w:szCs w:val="20"/>
                </w:rPr>
                <w:t>4</w:t>
              </w:r>
              <w:r w:rsidRPr="0096134E">
                <w:rPr>
                  <w:rFonts w:ascii="Arial" w:hAnsi="Arial" w:cs="Arial"/>
                  <w:b/>
                  <w:color w:val="000000" w:themeColor="text1"/>
                  <w:sz w:val="20"/>
                  <w:szCs w:val="20"/>
                </w:rPr>
                <w:fldChar w:fldCharType="end"/>
              </w:r>
            </w:p>
          </w:sdtContent>
        </w:sdt>
      </w:tc>
    </w:tr>
  </w:tbl>
  <w:p w:rsidR="00CB1705" w:rsidRDefault="00CB17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62C7"/>
    <w:multiLevelType w:val="hybridMultilevel"/>
    <w:tmpl w:val="D5B41458"/>
    <w:lvl w:ilvl="0" w:tplc="1DB61CDE">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D1A2F48"/>
    <w:multiLevelType w:val="hybridMultilevel"/>
    <w:tmpl w:val="25F45BE2"/>
    <w:lvl w:ilvl="0" w:tplc="75DE3322">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05"/>
    <w:rsid w:val="00057545"/>
    <w:rsid w:val="000A7E4D"/>
    <w:rsid w:val="000C6F6B"/>
    <w:rsid w:val="001149A3"/>
    <w:rsid w:val="00161955"/>
    <w:rsid w:val="001F2AEB"/>
    <w:rsid w:val="0020206E"/>
    <w:rsid w:val="002637EF"/>
    <w:rsid w:val="00324BF9"/>
    <w:rsid w:val="003539ED"/>
    <w:rsid w:val="003F349F"/>
    <w:rsid w:val="003F422B"/>
    <w:rsid w:val="0041446C"/>
    <w:rsid w:val="00414F9C"/>
    <w:rsid w:val="004350E1"/>
    <w:rsid w:val="004536F5"/>
    <w:rsid w:val="004B0A7E"/>
    <w:rsid w:val="004F0973"/>
    <w:rsid w:val="0053621C"/>
    <w:rsid w:val="005E1731"/>
    <w:rsid w:val="00607461"/>
    <w:rsid w:val="006C115C"/>
    <w:rsid w:val="006D63A2"/>
    <w:rsid w:val="007C5E58"/>
    <w:rsid w:val="008351E0"/>
    <w:rsid w:val="008C4059"/>
    <w:rsid w:val="00951E2C"/>
    <w:rsid w:val="0096134E"/>
    <w:rsid w:val="009C619E"/>
    <w:rsid w:val="009D1DCA"/>
    <w:rsid w:val="00A019FB"/>
    <w:rsid w:val="00A12CDB"/>
    <w:rsid w:val="00A56FD4"/>
    <w:rsid w:val="00AA00E4"/>
    <w:rsid w:val="00AB7C77"/>
    <w:rsid w:val="00B21C8E"/>
    <w:rsid w:val="00B21F35"/>
    <w:rsid w:val="00B41F99"/>
    <w:rsid w:val="00B85641"/>
    <w:rsid w:val="00C24D55"/>
    <w:rsid w:val="00CB1705"/>
    <w:rsid w:val="00CB6955"/>
    <w:rsid w:val="00CD1146"/>
    <w:rsid w:val="00D67963"/>
    <w:rsid w:val="00D858A8"/>
    <w:rsid w:val="00D9540F"/>
    <w:rsid w:val="00D95903"/>
    <w:rsid w:val="00DC7EBF"/>
    <w:rsid w:val="00DD585B"/>
    <w:rsid w:val="00DE6CC3"/>
    <w:rsid w:val="00E031C8"/>
    <w:rsid w:val="00E05D89"/>
    <w:rsid w:val="00E32F9F"/>
    <w:rsid w:val="00F21D10"/>
    <w:rsid w:val="00F56F8E"/>
    <w:rsid w:val="00F84583"/>
    <w:rsid w:val="00FE49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17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1705"/>
  </w:style>
  <w:style w:type="paragraph" w:styleId="Piedepgina">
    <w:name w:val="footer"/>
    <w:basedOn w:val="Normal"/>
    <w:link w:val="PiedepginaCar"/>
    <w:uiPriority w:val="99"/>
    <w:unhideWhenUsed/>
    <w:rsid w:val="00CB17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1705"/>
  </w:style>
  <w:style w:type="paragraph" w:styleId="Textodeglobo">
    <w:name w:val="Balloon Text"/>
    <w:basedOn w:val="Normal"/>
    <w:link w:val="TextodegloboCar"/>
    <w:uiPriority w:val="99"/>
    <w:semiHidden/>
    <w:unhideWhenUsed/>
    <w:rsid w:val="00F56F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F8E"/>
    <w:rPr>
      <w:rFonts w:ascii="Tahoma" w:hAnsi="Tahoma" w:cs="Tahoma"/>
      <w:sz w:val="16"/>
      <w:szCs w:val="16"/>
    </w:rPr>
  </w:style>
  <w:style w:type="paragraph" w:styleId="Prrafodelista">
    <w:name w:val="List Paragraph"/>
    <w:basedOn w:val="Normal"/>
    <w:uiPriority w:val="34"/>
    <w:qFormat/>
    <w:rsid w:val="00B41F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17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1705"/>
  </w:style>
  <w:style w:type="paragraph" w:styleId="Piedepgina">
    <w:name w:val="footer"/>
    <w:basedOn w:val="Normal"/>
    <w:link w:val="PiedepginaCar"/>
    <w:uiPriority w:val="99"/>
    <w:unhideWhenUsed/>
    <w:rsid w:val="00CB17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1705"/>
  </w:style>
  <w:style w:type="paragraph" w:styleId="Textodeglobo">
    <w:name w:val="Balloon Text"/>
    <w:basedOn w:val="Normal"/>
    <w:link w:val="TextodegloboCar"/>
    <w:uiPriority w:val="99"/>
    <w:semiHidden/>
    <w:unhideWhenUsed/>
    <w:rsid w:val="00F56F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F8E"/>
    <w:rPr>
      <w:rFonts w:ascii="Tahoma" w:hAnsi="Tahoma" w:cs="Tahoma"/>
      <w:sz w:val="16"/>
      <w:szCs w:val="16"/>
    </w:rPr>
  </w:style>
  <w:style w:type="paragraph" w:styleId="Prrafodelista">
    <w:name w:val="List Paragraph"/>
    <w:basedOn w:val="Normal"/>
    <w:uiPriority w:val="34"/>
    <w:qFormat/>
    <w:rsid w:val="00B41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58727">
      <w:bodyDiv w:val="1"/>
      <w:marLeft w:val="0"/>
      <w:marRight w:val="0"/>
      <w:marTop w:val="0"/>
      <w:marBottom w:val="0"/>
      <w:divBdr>
        <w:top w:val="none" w:sz="0" w:space="0" w:color="auto"/>
        <w:left w:val="none" w:sz="0" w:space="0" w:color="auto"/>
        <w:bottom w:val="none" w:sz="0" w:space="0" w:color="auto"/>
        <w:right w:val="none" w:sz="0" w:space="0" w:color="auto"/>
      </w:divBdr>
    </w:div>
    <w:div w:id="932324597">
      <w:bodyDiv w:val="1"/>
      <w:marLeft w:val="0"/>
      <w:marRight w:val="0"/>
      <w:marTop w:val="0"/>
      <w:marBottom w:val="0"/>
      <w:divBdr>
        <w:top w:val="none" w:sz="0" w:space="0" w:color="auto"/>
        <w:left w:val="none" w:sz="0" w:space="0" w:color="auto"/>
        <w:bottom w:val="none" w:sz="0" w:space="0" w:color="auto"/>
        <w:right w:val="none" w:sz="0" w:space="0" w:color="auto"/>
      </w:divBdr>
    </w:div>
    <w:div w:id="998383997">
      <w:bodyDiv w:val="1"/>
      <w:marLeft w:val="0"/>
      <w:marRight w:val="0"/>
      <w:marTop w:val="0"/>
      <w:marBottom w:val="0"/>
      <w:divBdr>
        <w:top w:val="none" w:sz="0" w:space="0" w:color="auto"/>
        <w:left w:val="none" w:sz="0" w:space="0" w:color="auto"/>
        <w:bottom w:val="none" w:sz="0" w:space="0" w:color="auto"/>
        <w:right w:val="none" w:sz="0" w:space="0" w:color="auto"/>
      </w:divBdr>
    </w:div>
    <w:div w:id="159266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DFC6B-6926-4424-B8BF-BBA279AF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699</Words>
  <Characters>3848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HOSPITAL</cp:lastModifiedBy>
  <cp:revision>4</cp:revision>
  <cp:lastPrinted>2019-02-02T15:54:00Z</cp:lastPrinted>
  <dcterms:created xsi:type="dcterms:W3CDTF">2019-01-09T22:22:00Z</dcterms:created>
  <dcterms:modified xsi:type="dcterms:W3CDTF">2019-07-02T14:36:00Z</dcterms:modified>
</cp:coreProperties>
</file>